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2" w:type="dxa"/>
        <w:tblLook w:val="04A0" w:firstRow="1" w:lastRow="0" w:firstColumn="1" w:lastColumn="0" w:noHBand="0" w:noVBand="1"/>
      </w:tblPr>
      <w:tblGrid>
        <w:gridCol w:w="2076"/>
        <w:gridCol w:w="7246"/>
      </w:tblGrid>
      <w:tr w:rsidR="006E74FC" w:rsidRPr="006E74FC" w14:paraId="16C32223" w14:textId="77777777" w:rsidTr="006E74FC">
        <w:trPr>
          <w:trHeight w:val="708"/>
        </w:trPr>
        <w:tc>
          <w:tcPr>
            <w:tcW w:w="2076" w:type="dxa"/>
            <w:vMerge w:val="restart"/>
          </w:tcPr>
          <w:p w14:paraId="40107B86" w14:textId="67FB1690" w:rsidR="006E74FC" w:rsidRPr="006E74FC" w:rsidRDefault="006E74FC" w:rsidP="006E74FC">
            <w:pPr>
              <w:tabs>
                <w:tab w:val="left" w:pos="993"/>
              </w:tabs>
              <w:spacing w:line="264" w:lineRule="auto"/>
              <w:rPr>
                <w:rFonts w:cs="Tahoma"/>
                <w:b/>
                <w:bCs/>
                <w:sz w:val="20"/>
                <w:szCs w:val="20"/>
              </w:rPr>
            </w:pPr>
            <w:bookmarkStart w:id="0" w:name="_Hlk492929696"/>
            <w:bookmarkStart w:id="1" w:name="_Hlk493158378"/>
            <w:bookmarkStart w:id="2" w:name="_GoBack"/>
            <w:bookmarkEnd w:id="2"/>
            <w:r>
              <w:rPr>
                <w:noProof/>
              </w:rPr>
              <w:drawing>
                <wp:inline distT="0" distB="0" distL="0" distR="0" wp14:anchorId="74314A36" wp14:editId="269D9211">
                  <wp:extent cx="1173600" cy="1267200"/>
                  <wp:effectExtent l="0" t="0" r="762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73600" cy="1267200"/>
                          </a:xfrm>
                          <a:prstGeom prst="rect">
                            <a:avLst/>
                          </a:prstGeom>
                          <a:noFill/>
                          <a:ln>
                            <a:noFill/>
                          </a:ln>
                        </pic:spPr>
                      </pic:pic>
                    </a:graphicData>
                  </a:graphic>
                </wp:inline>
              </w:drawing>
            </w:r>
          </w:p>
        </w:tc>
        <w:tc>
          <w:tcPr>
            <w:tcW w:w="7246" w:type="dxa"/>
            <w:vAlign w:val="center"/>
          </w:tcPr>
          <w:p w14:paraId="535FA17D" w14:textId="77777777" w:rsidR="006E74FC" w:rsidRPr="006E74FC" w:rsidRDefault="006E74FC" w:rsidP="006E74FC">
            <w:pPr>
              <w:tabs>
                <w:tab w:val="left" w:pos="993"/>
              </w:tabs>
              <w:spacing w:line="264" w:lineRule="auto"/>
              <w:rPr>
                <w:rFonts w:cs="Tahoma"/>
                <w:b/>
                <w:sz w:val="22"/>
                <w:szCs w:val="22"/>
              </w:rPr>
            </w:pPr>
            <w:r w:rsidRPr="006E74FC">
              <w:rPr>
                <w:rFonts w:cs="Tahoma"/>
                <w:b/>
                <w:sz w:val="22"/>
                <w:szCs w:val="22"/>
              </w:rPr>
              <w:t>OBČINA  ŠKOFJA  LOKA</w:t>
            </w:r>
          </w:p>
        </w:tc>
      </w:tr>
      <w:tr w:rsidR="006E74FC" w:rsidRPr="006E74FC" w14:paraId="4C25D11C" w14:textId="77777777" w:rsidTr="006E74FC">
        <w:trPr>
          <w:trHeight w:val="571"/>
        </w:trPr>
        <w:tc>
          <w:tcPr>
            <w:tcW w:w="2076" w:type="dxa"/>
            <w:vMerge/>
          </w:tcPr>
          <w:p w14:paraId="17204F2D" w14:textId="77777777" w:rsidR="006E74FC" w:rsidRPr="006E74FC" w:rsidRDefault="006E74FC" w:rsidP="006E74FC">
            <w:pPr>
              <w:tabs>
                <w:tab w:val="left" w:pos="993"/>
              </w:tabs>
              <w:spacing w:line="264" w:lineRule="auto"/>
              <w:rPr>
                <w:rFonts w:cs="Tahoma"/>
                <w:b/>
                <w:bCs/>
                <w:sz w:val="20"/>
                <w:szCs w:val="20"/>
              </w:rPr>
            </w:pPr>
          </w:p>
        </w:tc>
        <w:tc>
          <w:tcPr>
            <w:tcW w:w="7246" w:type="dxa"/>
            <w:tcBorders>
              <w:bottom w:val="single" w:sz="4" w:space="0" w:color="auto"/>
            </w:tcBorders>
            <w:vAlign w:val="center"/>
          </w:tcPr>
          <w:p w14:paraId="4D8A427F" w14:textId="77777777" w:rsidR="006E74FC" w:rsidRPr="006E74FC" w:rsidRDefault="006E74FC" w:rsidP="006E74FC">
            <w:pPr>
              <w:tabs>
                <w:tab w:val="left" w:pos="993"/>
              </w:tabs>
              <w:spacing w:line="264" w:lineRule="auto"/>
              <w:rPr>
                <w:rFonts w:cs="Tahoma"/>
                <w:b/>
                <w:bCs/>
                <w:sz w:val="20"/>
                <w:szCs w:val="20"/>
              </w:rPr>
            </w:pPr>
          </w:p>
        </w:tc>
      </w:tr>
      <w:tr w:rsidR="006E74FC" w:rsidRPr="006E74FC" w14:paraId="0F9A6A16" w14:textId="77777777" w:rsidTr="006E74FC">
        <w:trPr>
          <w:trHeight w:val="284"/>
        </w:trPr>
        <w:tc>
          <w:tcPr>
            <w:tcW w:w="2076" w:type="dxa"/>
            <w:vMerge/>
          </w:tcPr>
          <w:p w14:paraId="61D40A3E" w14:textId="77777777" w:rsidR="006E74FC" w:rsidRPr="006E74FC" w:rsidRDefault="006E74FC" w:rsidP="006E74FC">
            <w:pPr>
              <w:tabs>
                <w:tab w:val="left" w:pos="993"/>
              </w:tabs>
              <w:spacing w:line="264" w:lineRule="auto"/>
              <w:rPr>
                <w:rFonts w:cs="Tahoma"/>
                <w:b/>
                <w:bCs/>
                <w:sz w:val="20"/>
                <w:szCs w:val="20"/>
              </w:rPr>
            </w:pPr>
          </w:p>
        </w:tc>
        <w:tc>
          <w:tcPr>
            <w:tcW w:w="7246" w:type="dxa"/>
            <w:tcBorders>
              <w:top w:val="single" w:sz="4" w:space="0" w:color="auto"/>
              <w:bottom w:val="single" w:sz="4" w:space="0" w:color="auto"/>
            </w:tcBorders>
            <w:shd w:val="clear" w:color="auto" w:fill="D9D9D9"/>
            <w:vAlign w:val="center"/>
          </w:tcPr>
          <w:p w14:paraId="4B8D8F2C" w14:textId="10BA56F7" w:rsidR="006E74FC" w:rsidRDefault="006E74FC" w:rsidP="006E74FC">
            <w:pPr>
              <w:tabs>
                <w:tab w:val="left" w:pos="993"/>
              </w:tabs>
              <w:spacing w:line="264" w:lineRule="auto"/>
              <w:rPr>
                <w:rFonts w:cs="Tahoma"/>
                <w:bCs/>
                <w:sz w:val="20"/>
                <w:szCs w:val="20"/>
              </w:rPr>
            </w:pPr>
            <w:r w:rsidRPr="006E74FC">
              <w:rPr>
                <w:rFonts w:cs="Tahoma"/>
                <w:bCs/>
                <w:sz w:val="20"/>
                <w:szCs w:val="20"/>
              </w:rPr>
              <w:t xml:space="preserve">Mestni trg 15, 4220 Škofja Loka </w:t>
            </w:r>
            <w:r w:rsidRPr="006E74FC">
              <w:rPr>
                <w:rFonts w:cs="Tahoma"/>
                <w:bCs/>
                <w:sz w:val="20"/>
                <w:szCs w:val="20"/>
              </w:rPr>
              <w:sym w:font="Symbol" w:char="00A8"/>
            </w:r>
            <w:r w:rsidRPr="006E74FC">
              <w:rPr>
                <w:rFonts w:cs="Tahoma"/>
                <w:bCs/>
                <w:sz w:val="20"/>
                <w:szCs w:val="20"/>
              </w:rPr>
              <w:t xml:space="preserve"> T: 04 511 23 00 </w:t>
            </w:r>
            <w:r w:rsidRPr="006E74FC">
              <w:rPr>
                <w:rFonts w:cs="Tahoma"/>
                <w:bCs/>
                <w:sz w:val="20"/>
                <w:szCs w:val="20"/>
              </w:rPr>
              <w:sym w:font="Symbol" w:char="00A8"/>
            </w:r>
            <w:r w:rsidRPr="006E74FC">
              <w:rPr>
                <w:rFonts w:cs="Tahoma"/>
                <w:bCs/>
                <w:sz w:val="20"/>
                <w:szCs w:val="20"/>
              </w:rPr>
              <w:t xml:space="preserve"> F: 04 511 23 01 </w:t>
            </w:r>
            <w:r w:rsidRPr="006E74FC">
              <w:rPr>
                <w:rFonts w:cs="Tahoma"/>
                <w:bCs/>
                <w:sz w:val="20"/>
                <w:szCs w:val="20"/>
              </w:rPr>
              <w:sym w:font="Symbol" w:char="00A8"/>
            </w:r>
            <w:r w:rsidRPr="006E74FC">
              <w:rPr>
                <w:rFonts w:cs="Tahoma"/>
                <w:bCs/>
                <w:sz w:val="20"/>
                <w:szCs w:val="20"/>
              </w:rPr>
              <w:t xml:space="preserve"> </w:t>
            </w:r>
          </w:p>
          <w:p w14:paraId="1E99DC05" w14:textId="05F96468" w:rsidR="006E74FC" w:rsidRPr="006E74FC" w:rsidRDefault="006E74FC" w:rsidP="006E74FC">
            <w:pPr>
              <w:tabs>
                <w:tab w:val="left" w:pos="993"/>
              </w:tabs>
              <w:spacing w:line="264" w:lineRule="auto"/>
              <w:rPr>
                <w:rFonts w:cs="Tahoma"/>
                <w:b/>
                <w:bCs/>
                <w:sz w:val="20"/>
                <w:szCs w:val="20"/>
              </w:rPr>
            </w:pPr>
            <w:r w:rsidRPr="006E74FC">
              <w:rPr>
                <w:rFonts w:cs="Tahoma"/>
                <w:bCs/>
                <w:sz w:val="20"/>
                <w:szCs w:val="20"/>
              </w:rPr>
              <w:t xml:space="preserve">E: obcina@skofjaloka.si </w:t>
            </w:r>
            <w:r w:rsidRPr="006E74FC">
              <w:rPr>
                <w:rFonts w:cs="Tahoma"/>
                <w:bCs/>
                <w:sz w:val="20"/>
                <w:szCs w:val="20"/>
              </w:rPr>
              <w:sym w:font="Symbol" w:char="00A8"/>
            </w:r>
            <w:r w:rsidRPr="006E74FC">
              <w:rPr>
                <w:rFonts w:cs="Tahoma"/>
                <w:bCs/>
                <w:sz w:val="20"/>
                <w:szCs w:val="20"/>
              </w:rPr>
              <w:t xml:space="preserve"> U: www.skofjaloka.si</w:t>
            </w:r>
          </w:p>
        </w:tc>
      </w:tr>
    </w:tbl>
    <w:p w14:paraId="31E47F4C" w14:textId="77777777" w:rsidR="006E74FC" w:rsidRPr="006E74FC" w:rsidRDefault="006E74FC" w:rsidP="006E74FC">
      <w:pPr>
        <w:tabs>
          <w:tab w:val="left" w:pos="993"/>
        </w:tabs>
        <w:spacing w:line="264" w:lineRule="auto"/>
        <w:rPr>
          <w:rFonts w:cs="Tahoma"/>
          <w:sz w:val="20"/>
          <w:szCs w:val="20"/>
        </w:rPr>
      </w:pPr>
    </w:p>
    <w:p w14:paraId="25F44E05" w14:textId="77777777" w:rsidR="006E74FC" w:rsidRPr="006E74FC" w:rsidRDefault="006E74FC" w:rsidP="006E74FC">
      <w:pPr>
        <w:tabs>
          <w:tab w:val="left" w:pos="993"/>
        </w:tabs>
        <w:spacing w:line="264" w:lineRule="auto"/>
        <w:rPr>
          <w:rFonts w:cs="Tahoma"/>
          <w:sz w:val="20"/>
          <w:szCs w:val="20"/>
        </w:rPr>
      </w:pPr>
    </w:p>
    <w:p w14:paraId="4B0C6D10" w14:textId="71B3A6F8" w:rsidR="006E74FC" w:rsidRPr="006E74FC" w:rsidRDefault="006E74FC" w:rsidP="006E74FC">
      <w:pPr>
        <w:tabs>
          <w:tab w:val="left" w:pos="993"/>
        </w:tabs>
        <w:spacing w:line="264" w:lineRule="auto"/>
        <w:rPr>
          <w:rFonts w:cs="Tahoma"/>
          <w:sz w:val="20"/>
          <w:szCs w:val="20"/>
        </w:rPr>
      </w:pPr>
      <w:r w:rsidRPr="006E74FC">
        <w:rPr>
          <w:rFonts w:cs="Tahoma"/>
          <w:sz w:val="20"/>
          <w:szCs w:val="20"/>
        </w:rPr>
        <w:t>številka:</w:t>
      </w:r>
      <w:r w:rsidRPr="006E74FC">
        <w:rPr>
          <w:rFonts w:cs="Tahoma"/>
          <w:sz w:val="20"/>
          <w:szCs w:val="20"/>
        </w:rPr>
        <w:tab/>
        <w:t>371-</w:t>
      </w:r>
      <w:r>
        <w:rPr>
          <w:rFonts w:cs="Tahoma"/>
          <w:sz w:val="20"/>
          <w:szCs w:val="20"/>
        </w:rPr>
        <w:t>0012</w:t>
      </w:r>
      <w:r w:rsidRPr="006E74FC">
        <w:rPr>
          <w:rFonts w:cs="Tahoma"/>
          <w:sz w:val="20"/>
          <w:szCs w:val="20"/>
        </w:rPr>
        <w:t>/2019</w:t>
      </w:r>
      <w:r>
        <w:rPr>
          <w:rFonts w:cs="Tahoma"/>
          <w:sz w:val="20"/>
          <w:szCs w:val="20"/>
        </w:rPr>
        <w:t>-2</w:t>
      </w:r>
    </w:p>
    <w:p w14:paraId="36C0E3F7" w14:textId="5151AF07" w:rsidR="006E74FC" w:rsidRPr="006E74FC" w:rsidRDefault="006E74FC" w:rsidP="006E74FC">
      <w:pPr>
        <w:tabs>
          <w:tab w:val="left" w:pos="993"/>
        </w:tabs>
        <w:spacing w:before="60" w:line="264" w:lineRule="auto"/>
        <w:rPr>
          <w:rFonts w:cs="Tahoma"/>
          <w:sz w:val="20"/>
          <w:szCs w:val="20"/>
        </w:rPr>
      </w:pPr>
      <w:r w:rsidRPr="006E74FC">
        <w:rPr>
          <w:rFonts w:cs="Tahoma"/>
          <w:sz w:val="20"/>
          <w:szCs w:val="20"/>
        </w:rPr>
        <w:t>datum:</w:t>
      </w:r>
      <w:r w:rsidRPr="006E74FC">
        <w:rPr>
          <w:rFonts w:cs="Tahoma"/>
          <w:sz w:val="20"/>
          <w:szCs w:val="20"/>
        </w:rPr>
        <w:tab/>
      </w:r>
      <w:r w:rsidR="00947DCD">
        <w:rPr>
          <w:rFonts w:cs="Tahoma"/>
          <w:sz w:val="20"/>
          <w:szCs w:val="20"/>
        </w:rPr>
        <w:t>05</w:t>
      </w:r>
      <w:r>
        <w:rPr>
          <w:rFonts w:cs="Tahoma"/>
          <w:sz w:val="20"/>
          <w:szCs w:val="20"/>
        </w:rPr>
        <w:t xml:space="preserve">. </w:t>
      </w:r>
      <w:r w:rsidR="00947DCD">
        <w:rPr>
          <w:rFonts w:cs="Tahoma"/>
          <w:sz w:val="20"/>
          <w:szCs w:val="20"/>
        </w:rPr>
        <w:t>oktober</w:t>
      </w:r>
      <w:r>
        <w:rPr>
          <w:rFonts w:cs="Tahoma"/>
          <w:sz w:val="20"/>
          <w:szCs w:val="20"/>
        </w:rPr>
        <w:t xml:space="preserve"> 2019</w:t>
      </w:r>
    </w:p>
    <w:p w14:paraId="20F65CD0" w14:textId="77777777" w:rsidR="006E74FC" w:rsidRPr="006E74FC" w:rsidRDefault="006E74FC" w:rsidP="006E74FC">
      <w:pPr>
        <w:tabs>
          <w:tab w:val="left" w:pos="993"/>
        </w:tabs>
        <w:spacing w:line="264" w:lineRule="auto"/>
        <w:rPr>
          <w:rFonts w:cs="Tahoma"/>
          <w:sz w:val="20"/>
          <w:szCs w:val="20"/>
        </w:rPr>
      </w:pPr>
    </w:p>
    <w:p w14:paraId="2653687D" w14:textId="77777777" w:rsidR="006E74FC" w:rsidRPr="006E74FC" w:rsidRDefault="006E74FC" w:rsidP="006E74FC">
      <w:pPr>
        <w:tabs>
          <w:tab w:val="left" w:pos="993"/>
        </w:tabs>
        <w:spacing w:line="264" w:lineRule="auto"/>
        <w:rPr>
          <w:rFonts w:cs="Tahoma"/>
          <w:sz w:val="20"/>
          <w:szCs w:val="20"/>
        </w:rPr>
      </w:pPr>
    </w:p>
    <w:p w14:paraId="68DC3D7A" w14:textId="77777777" w:rsidR="006E74FC" w:rsidRPr="006E74FC" w:rsidRDefault="006E74FC" w:rsidP="006E74FC">
      <w:pPr>
        <w:tabs>
          <w:tab w:val="left" w:pos="993"/>
        </w:tabs>
        <w:spacing w:line="264" w:lineRule="auto"/>
        <w:rPr>
          <w:rFonts w:cs="Tahoma"/>
          <w:sz w:val="20"/>
          <w:szCs w:val="20"/>
        </w:rPr>
      </w:pPr>
    </w:p>
    <w:p w14:paraId="4F9A7182" w14:textId="77777777" w:rsidR="002D1DFC" w:rsidRDefault="002D1DFC" w:rsidP="006E74FC">
      <w:pPr>
        <w:tabs>
          <w:tab w:val="left" w:pos="993"/>
        </w:tabs>
        <w:spacing w:line="264" w:lineRule="auto"/>
        <w:rPr>
          <w:rFonts w:cs="Tahoma"/>
          <w:sz w:val="20"/>
          <w:szCs w:val="20"/>
        </w:rPr>
      </w:pPr>
    </w:p>
    <w:p w14:paraId="199F0A94" w14:textId="77777777" w:rsidR="00A158C8" w:rsidRDefault="00A158C8" w:rsidP="006E74FC">
      <w:pPr>
        <w:spacing w:line="264" w:lineRule="auto"/>
      </w:pPr>
    </w:p>
    <w:p w14:paraId="05659FB8" w14:textId="77777777" w:rsidR="00A158C8" w:rsidRDefault="00A158C8" w:rsidP="006E74FC">
      <w:pPr>
        <w:spacing w:line="264" w:lineRule="auto"/>
      </w:pPr>
    </w:p>
    <w:p w14:paraId="26AD020E" w14:textId="77777777" w:rsidR="00A158C8" w:rsidRDefault="00A158C8" w:rsidP="006E74FC">
      <w:pPr>
        <w:spacing w:line="264" w:lineRule="auto"/>
      </w:pPr>
    </w:p>
    <w:p w14:paraId="56348D01" w14:textId="77777777" w:rsidR="00A158C8" w:rsidRDefault="00A158C8" w:rsidP="006E74FC">
      <w:pPr>
        <w:spacing w:line="264" w:lineRule="auto"/>
      </w:pPr>
    </w:p>
    <w:p w14:paraId="391248DD" w14:textId="77777777" w:rsidR="00A158C8" w:rsidRDefault="00A158C8" w:rsidP="006E74FC">
      <w:pPr>
        <w:spacing w:line="264" w:lineRule="auto"/>
      </w:pPr>
    </w:p>
    <w:p w14:paraId="0D821689" w14:textId="77777777" w:rsidR="00A158C8" w:rsidRDefault="00A158C8" w:rsidP="006E74FC">
      <w:pPr>
        <w:spacing w:line="264" w:lineRule="auto"/>
      </w:pPr>
    </w:p>
    <w:p w14:paraId="52A74DDA" w14:textId="77777777" w:rsidR="00366551" w:rsidRDefault="00366551" w:rsidP="006E74FC">
      <w:pPr>
        <w:spacing w:line="264" w:lineRule="auto"/>
      </w:pPr>
    </w:p>
    <w:p w14:paraId="776273FE" w14:textId="77777777" w:rsidR="00366551" w:rsidRDefault="00366551" w:rsidP="006E74FC">
      <w:pPr>
        <w:spacing w:line="264" w:lineRule="auto"/>
      </w:pPr>
    </w:p>
    <w:p w14:paraId="1B3FF7CD" w14:textId="77777777" w:rsidR="006E74FC" w:rsidRPr="006E74FC" w:rsidRDefault="006E74FC" w:rsidP="003D6FFE">
      <w:pPr>
        <w:pStyle w:val="Naslov1"/>
        <w:numPr>
          <w:ilvl w:val="0"/>
          <w:numId w:val="0"/>
        </w:numPr>
        <w:pBdr>
          <w:top w:val="single" w:sz="4" w:space="1" w:color="auto"/>
          <w:left w:val="single" w:sz="4" w:space="4" w:color="auto"/>
          <w:bottom w:val="single" w:sz="4" w:space="1" w:color="auto"/>
          <w:right w:val="single" w:sz="4" w:space="4" w:color="auto"/>
        </w:pBdr>
        <w:shd w:val="clear" w:color="auto" w:fill="8EC26A"/>
        <w:spacing w:line="264" w:lineRule="auto"/>
        <w:rPr>
          <w:b w:val="0"/>
          <w:bCs w:val="0"/>
          <w:sz w:val="16"/>
          <w:szCs w:val="16"/>
        </w:rPr>
      </w:pPr>
    </w:p>
    <w:p w14:paraId="1708C246" w14:textId="31A17CDD" w:rsidR="00A158C8" w:rsidRPr="00A158C8" w:rsidRDefault="00A158C8" w:rsidP="003D6FFE">
      <w:pPr>
        <w:pStyle w:val="Naslov1"/>
        <w:numPr>
          <w:ilvl w:val="0"/>
          <w:numId w:val="0"/>
        </w:numPr>
        <w:pBdr>
          <w:top w:val="single" w:sz="4" w:space="1" w:color="auto"/>
          <w:left w:val="single" w:sz="4" w:space="4" w:color="auto"/>
          <w:bottom w:val="single" w:sz="4" w:space="1" w:color="auto"/>
          <w:right w:val="single" w:sz="4" w:space="4" w:color="auto"/>
        </w:pBdr>
        <w:shd w:val="clear" w:color="auto" w:fill="8EC26A"/>
        <w:spacing w:line="264" w:lineRule="auto"/>
        <w:rPr>
          <w:b w:val="0"/>
          <w:bCs w:val="0"/>
          <w:szCs w:val="22"/>
        </w:rPr>
      </w:pPr>
      <w:r w:rsidRPr="00A158C8">
        <w:rPr>
          <w:b w:val="0"/>
          <w:bCs w:val="0"/>
          <w:szCs w:val="22"/>
        </w:rPr>
        <w:t xml:space="preserve">Javno naročilo </w:t>
      </w:r>
      <w:r w:rsidR="00553955">
        <w:rPr>
          <w:b w:val="0"/>
          <w:bCs w:val="0"/>
          <w:szCs w:val="22"/>
        </w:rPr>
        <w:t>storitev</w:t>
      </w:r>
    </w:p>
    <w:p w14:paraId="4611B997" w14:textId="134FEA9F" w:rsidR="00B56221" w:rsidRDefault="00B56221" w:rsidP="003D6FFE">
      <w:pPr>
        <w:pStyle w:val="Naslov1"/>
        <w:numPr>
          <w:ilvl w:val="0"/>
          <w:numId w:val="0"/>
        </w:numPr>
        <w:pBdr>
          <w:top w:val="single" w:sz="4" w:space="1" w:color="auto"/>
          <w:left w:val="single" w:sz="4" w:space="4" w:color="auto"/>
          <w:bottom w:val="single" w:sz="4" w:space="1" w:color="auto"/>
          <w:right w:val="single" w:sz="4" w:space="4" w:color="auto"/>
        </w:pBdr>
        <w:shd w:val="clear" w:color="auto" w:fill="8EC26A"/>
        <w:spacing w:line="264" w:lineRule="auto"/>
        <w:rPr>
          <w:b w:val="0"/>
          <w:bCs w:val="0"/>
          <w:szCs w:val="22"/>
        </w:rPr>
      </w:pPr>
      <w:r>
        <w:rPr>
          <w:b w:val="0"/>
          <w:bCs w:val="0"/>
          <w:szCs w:val="22"/>
        </w:rPr>
        <w:t xml:space="preserve">VZDRŽEVANJE JAVNE RAZSVETLJAVE </w:t>
      </w:r>
      <w:r w:rsidR="006E74FC">
        <w:rPr>
          <w:b w:val="0"/>
          <w:bCs w:val="0"/>
          <w:szCs w:val="22"/>
        </w:rPr>
        <w:t>NA OBMOČJU OBČINE ŠKOFJA LOKA</w:t>
      </w:r>
    </w:p>
    <w:p w14:paraId="25CAF330" w14:textId="77777777" w:rsidR="006E74FC" w:rsidRDefault="006E74FC" w:rsidP="003D6FFE">
      <w:pPr>
        <w:pStyle w:val="Naslov1"/>
        <w:numPr>
          <w:ilvl w:val="0"/>
          <w:numId w:val="0"/>
        </w:numPr>
        <w:pBdr>
          <w:top w:val="single" w:sz="4" w:space="1" w:color="auto"/>
          <w:left w:val="single" w:sz="4" w:space="4" w:color="auto"/>
          <w:bottom w:val="single" w:sz="4" w:space="1" w:color="auto"/>
          <w:right w:val="single" w:sz="4" w:space="4" w:color="auto"/>
        </w:pBdr>
        <w:shd w:val="clear" w:color="auto" w:fill="8EC26A"/>
        <w:spacing w:line="264" w:lineRule="auto"/>
        <w:rPr>
          <w:b w:val="0"/>
          <w:bCs w:val="0"/>
          <w:szCs w:val="22"/>
        </w:rPr>
      </w:pPr>
      <w:r>
        <w:rPr>
          <w:b w:val="0"/>
          <w:bCs w:val="0"/>
          <w:szCs w:val="22"/>
        </w:rPr>
        <w:t>V OBDOBJU 2020 – 2023</w:t>
      </w:r>
    </w:p>
    <w:p w14:paraId="3109BE9B" w14:textId="75E03BA5" w:rsidR="00A158C8" w:rsidRPr="006E74FC" w:rsidRDefault="00A158C8" w:rsidP="003D6FFE">
      <w:pPr>
        <w:pStyle w:val="Naslov1"/>
        <w:numPr>
          <w:ilvl w:val="0"/>
          <w:numId w:val="0"/>
        </w:numPr>
        <w:pBdr>
          <w:top w:val="single" w:sz="4" w:space="1" w:color="auto"/>
          <w:left w:val="single" w:sz="4" w:space="4" w:color="auto"/>
          <w:bottom w:val="single" w:sz="4" w:space="1" w:color="auto"/>
          <w:right w:val="single" w:sz="4" w:space="4" w:color="auto"/>
        </w:pBdr>
        <w:shd w:val="clear" w:color="auto" w:fill="8EC26A"/>
        <w:spacing w:line="264" w:lineRule="auto"/>
        <w:rPr>
          <w:b w:val="0"/>
          <w:bCs w:val="0"/>
          <w:sz w:val="16"/>
          <w:szCs w:val="16"/>
        </w:rPr>
      </w:pPr>
    </w:p>
    <w:p w14:paraId="55C45EFC" w14:textId="4CB1A498" w:rsidR="003D6FFE" w:rsidRDefault="003D6FFE" w:rsidP="006E74FC">
      <w:r>
        <w:br w:type="page"/>
      </w:r>
    </w:p>
    <w:bookmarkEnd w:id="0"/>
    <w:bookmarkEnd w:id="1"/>
    <w:p w14:paraId="6C2DCE30" w14:textId="77777777" w:rsidR="003C760E" w:rsidRPr="003C760E" w:rsidRDefault="003C760E" w:rsidP="00200599">
      <w:pPr>
        <w:spacing w:line="264" w:lineRule="auto"/>
        <w:jc w:val="right"/>
        <w:rPr>
          <w:rFonts w:cs="Tahoma"/>
          <w:b/>
          <w:color w:val="000000"/>
          <w:szCs w:val="18"/>
        </w:rPr>
      </w:pPr>
      <w:r w:rsidRPr="003C760E">
        <w:rPr>
          <w:rFonts w:cs="Tahoma"/>
          <w:b/>
          <w:color w:val="000000"/>
          <w:szCs w:val="18"/>
        </w:rPr>
        <w:lastRenderedPageBreak/>
        <w:t>OBRAZEC št. 12</w:t>
      </w:r>
    </w:p>
    <w:p w14:paraId="344BF8F4"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C760E" w:rsidRPr="003C760E" w14:paraId="25A683F4" w14:textId="77777777" w:rsidTr="003C760E">
        <w:trPr>
          <w:trHeight w:val="454"/>
        </w:trPr>
        <w:tc>
          <w:tcPr>
            <w:tcW w:w="1673" w:type="dxa"/>
            <w:vAlign w:val="center"/>
          </w:tcPr>
          <w:p w14:paraId="619A89AC"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naziv:</w:t>
            </w:r>
          </w:p>
        </w:tc>
        <w:tc>
          <w:tcPr>
            <w:tcW w:w="3827" w:type="dxa"/>
            <w:vAlign w:val="center"/>
          </w:tcPr>
          <w:p w14:paraId="00A06DF2" w14:textId="77777777" w:rsidR="003C760E" w:rsidRPr="003C760E" w:rsidRDefault="003C760E" w:rsidP="003C760E">
            <w:pPr>
              <w:spacing w:line="264" w:lineRule="auto"/>
              <w:jc w:val="both"/>
              <w:rPr>
                <w:rFonts w:cs="Tahoma"/>
                <w:color w:val="000000"/>
                <w:szCs w:val="18"/>
              </w:rPr>
            </w:pPr>
          </w:p>
        </w:tc>
      </w:tr>
      <w:tr w:rsidR="003C760E" w:rsidRPr="003C760E" w14:paraId="43E5680B" w14:textId="77777777" w:rsidTr="003C760E">
        <w:trPr>
          <w:trHeight w:val="454"/>
        </w:trPr>
        <w:tc>
          <w:tcPr>
            <w:tcW w:w="1673" w:type="dxa"/>
            <w:vAlign w:val="center"/>
          </w:tcPr>
          <w:p w14:paraId="0020F379"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naslov:</w:t>
            </w:r>
          </w:p>
        </w:tc>
        <w:tc>
          <w:tcPr>
            <w:tcW w:w="3827" w:type="dxa"/>
            <w:vAlign w:val="center"/>
          </w:tcPr>
          <w:p w14:paraId="0B29210B" w14:textId="77777777" w:rsidR="003C760E" w:rsidRPr="003C760E" w:rsidRDefault="003C760E" w:rsidP="003C760E">
            <w:pPr>
              <w:spacing w:line="264" w:lineRule="auto"/>
              <w:jc w:val="both"/>
              <w:rPr>
                <w:rFonts w:cs="Tahoma"/>
                <w:color w:val="000000"/>
                <w:szCs w:val="18"/>
              </w:rPr>
            </w:pPr>
          </w:p>
        </w:tc>
      </w:tr>
    </w:tbl>
    <w:p w14:paraId="52D551AE" w14:textId="77777777" w:rsidR="003C760E" w:rsidRPr="003C760E" w:rsidRDefault="003C760E" w:rsidP="003C760E">
      <w:pPr>
        <w:spacing w:line="264" w:lineRule="auto"/>
        <w:jc w:val="both"/>
        <w:rPr>
          <w:rFonts w:cs="Tahoma"/>
          <w:color w:val="000000"/>
          <w:szCs w:val="18"/>
        </w:rPr>
      </w:pPr>
    </w:p>
    <w:p w14:paraId="5CAB516F" w14:textId="77777777" w:rsidR="003C760E" w:rsidRPr="003C760E" w:rsidRDefault="003C760E" w:rsidP="003C760E">
      <w:pPr>
        <w:spacing w:line="264" w:lineRule="auto"/>
        <w:jc w:val="both"/>
        <w:rPr>
          <w:rFonts w:cs="Tahoma"/>
          <w:color w:val="000000"/>
          <w:szCs w:val="18"/>
        </w:rPr>
      </w:pPr>
    </w:p>
    <w:p w14:paraId="335FE545" w14:textId="77777777" w:rsidR="003C760E" w:rsidRPr="003C760E" w:rsidRDefault="003C760E" w:rsidP="003C760E">
      <w:pPr>
        <w:spacing w:line="264" w:lineRule="auto"/>
        <w:jc w:val="both"/>
        <w:rPr>
          <w:rFonts w:cs="Tahoma"/>
          <w:color w:val="000000"/>
          <w:szCs w:val="18"/>
        </w:rPr>
      </w:pPr>
    </w:p>
    <w:p w14:paraId="5D4F1E89"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Naročnik:</w:t>
      </w:r>
    </w:p>
    <w:p w14:paraId="3F534EE1" w14:textId="0614459D" w:rsidR="003C760E" w:rsidRPr="003C760E" w:rsidRDefault="003C760E" w:rsidP="003C760E">
      <w:pPr>
        <w:spacing w:line="264" w:lineRule="auto"/>
        <w:jc w:val="both"/>
        <w:rPr>
          <w:rFonts w:cs="Tahoma"/>
          <w:color w:val="000000"/>
          <w:szCs w:val="18"/>
        </w:rPr>
      </w:pPr>
      <w:r w:rsidRPr="003C760E">
        <w:rPr>
          <w:rFonts w:cs="Tahoma"/>
          <w:color w:val="000000"/>
          <w:szCs w:val="18"/>
        </w:rPr>
        <w:t>OBČINA ŠKOF</w:t>
      </w:r>
      <w:r w:rsidR="00FE3D07">
        <w:rPr>
          <w:rFonts w:cs="Tahoma"/>
          <w:color w:val="000000"/>
          <w:szCs w:val="18"/>
        </w:rPr>
        <w:t>JA LOKA</w:t>
      </w:r>
    </w:p>
    <w:p w14:paraId="7A05DC43" w14:textId="0FD4BF3C" w:rsidR="003C760E" w:rsidRPr="003C760E" w:rsidRDefault="00FE3D07" w:rsidP="003C760E">
      <w:pPr>
        <w:spacing w:line="264" w:lineRule="auto"/>
        <w:jc w:val="both"/>
        <w:rPr>
          <w:rFonts w:cs="Tahoma"/>
          <w:color w:val="000000"/>
          <w:szCs w:val="18"/>
        </w:rPr>
      </w:pPr>
      <w:r>
        <w:rPr>
          <w:rFonts w:cs="Tahoma"/>
          <w:color w:val="000000"/>
          <w:szCs w:val="18"/>
        </w:rPr>
        <w:t>Mestni trg 15</w:t>
      </w:r>
      <w:r w:rsidR="003C760E" w:rsidRPr="003C760E">
        <w:rPr>
          <w:rFonts w:cs="Tahoma"/>
          <w:color w:val="000000"/>
          <w:szCs w:val="18"/>
        </w:rPr>
        <w:t xml:space="preserve">, </w:t>
      </w:r>
      <w:r>
        <w:rPr>
          <w:rFonts w:cs="Tahoma"/>
          <w:color w:val="000000"/>
          <w:szCs w:val="18"/>
        </w:rPr>
        <w:t>4220 Škofja Loka</w:t>
      </w:r>
    </w:p>
    <w:p w14:paraId="4DDFDDF7" w14:textId="77777777" w:rsidR="003C760E" w:rsidRPr="003C760E" w:rsidRDefault="003C760E" w:rsidP="003C760E">
      <w:pPr>
        <w:spacing w:line="264" w:lineRule="auto"/>
        <w:jc w:val="both"/>
        <w:rPr>
          <w:rFonts w:cs="Tahoma"/>
          <w:color w:val="000000"/>
          <w:szCs w:val="18"/>
        </w:rPr>
      </w:pPr>
    </w:p>
    <w:p w14:paraId="20532EAA" w14:textId="77777777" w:rsidR="003C760E" w:rsidRPr="003C760E" w:rsidRDefault="003C760E" w:rsidP="003C760E">
      <w:pPr>
        <w:spacing w:line="264" w:lineRule="auto"/>
        <w:jc w:val="both"/>
        <w:rPr>
          <w:rFonts w:cs="Tahoma"/>
          <w:color w:val="000000"/>
          <w:szCs w:val="18"/>
        </w:rPr>
      </w:pPr>
    </w:p>
    <w:p w14:paraId="3231F2BF" w14:textId="165AF486" w:rsidR="003C760E" w:rsidRDefault="003C760E" w:rsidP="003C760E">
      <w:pPr>
        <w:spacing w:line="264" w:lineRule="auto"/>
        <w:jc w:val="both"/>
        <w:rPr>
          <w:rFonts w:cs="Tahoma"/>
          <w:color w:val="000000"/>
          <w:szCs w:val="18"/>
        </w:rPr>
      </w:pPr>
    </w:p>
    <w:p w14:paraId="3A637EF7" w14:textId="77777777" w:rsidR="00200599" w:rsidRPr="003C760E" w:rsidRDefault="00200599" w:rsidP="003C760E">
      <w:pPr>
        <w:spacing w:line="264" w:lineRule="auto"/>
        <w:jc w:val="both"/>
        <w:rPr>
          <w:rFonts w:cs="Tahoma"/>
          <w:color w:val="000000"/>
          <w:szCs w:val="18"/>
        </w:rPr>
      </w:pPr>
    </w:p>
    <w:p w14:paraId="7476E259" w14:textId="77777777" w:rsidR="003C760E" w:rsidRPr="00200599" w:rsidRDefault="003C760E" w:rsidP="00200599">
      <w:pPr>
        <w:pBdr>
          <w:top w:val="single" w:sz="4" w:space="1" w:color="auto"/>
          <w:left w:val="single" w:sz="4" w:space="4" w:color="auto"/>
          <w:bottom w:val="single" w:sz="4" w:space="1" w:color="auto"/>
          <w:right w:val="single" w:sz="4" w:space="4" w:color="auto"/>
        </w:pBdr>
        <w:shd w:val="clear" w:color="auto" w:fill="A8D08D" w:themeFill="accent6" w:themeFillTint="99"/>
        <w:spacing w:line="264" w:lineRule="auto"/>
        <w:jc w:val="center"/>
        <w:rPr>
          <w:rFonts w:cs="Tahoma"/>
          <w:b/>
          <w:bCs/>
          <w:color w:val="000000"/>
          <w:sz w:val="24"/>
        </w:rPr>
      </w:pPr>
      <w:r w:rsidRPr="00200599">
        <w:rPr>
          <w:rFonts w:cs="Tahoma"/>
          <w:b/>
          <w:bCs/>
          <w:color w:val="000000"/>
          <w:sz w:val="24"/>
        </w:rPr>
        <w:t>PREDRAČUN</w:t>
      </w:r>
    </w:p>
    <w:p w14:paraId="0FD665BF" w14:textId="77777777" w:rsidR="003C760E" w:rsidRPr="003C760E" w:rsidRDefault="003C760E" w:rsidP="003C760E">
      <w:pPr>
        <w:spacing w:line="264" w:lineRule="auto"/>
        <w:jc w:val="both"/>
        <w:rPr>
          <w:rFonts w:cs="Tahoma"/>
          <w:color w:val="000000"/>
          <w:szCs w:val="18"/>
        </w:rPr>
      </w:pPr>
    </w:p>
    <w:p w14:paraId="2F0A1C24" w14:textId="77777777" w:rsidR="003C760E" w:rsidRPr="003C760E" w:rsidRDefault="003C760E" w:rsidP="003C760E">
      <w:pPr>
        <w:spacing w:line="264" w:lineRule="auto"/>
        <w:jc w:val="both"/>
        <w:rPr>
          <w:rFonts w:cs="Tahoma"/>
          <w:color w:val="000000"/>
          <w:szCs w:val="18"/>
        </w:rPr>
      </w:pPr>
    </w:p>
    <w:p w14:paraId="31E65D0E"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VREDNOST PONUDBE:</w:t>
      </w:r>
    </w:p>
    <w:p w14:paraId="6D8CC2F7" w14:textId="77777777" w:rsidR="003C760E" w:rsidRPr="003C760E" w:rsidRDefault="003C760E" w:rsidP="003C760E">
      <w:pPr>
        <w:spacing w:line="264" w:lineRule="auto"/>
        <w:jc w:val="both"/>
        <w:rPr>
          <w:rFonts w:cs="Tahoma"/>
          <w:color w:val="000000"/>
          <w:szCs w:val="18"/>
        </w:rPr>
      </w:pPr>
    </w:p>
    <w:p w14:paraId="4C20789D" w14:textId="2B9BE3F9"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V skladu s pogoji in zahtevami iz dokumentacije v zvezi z oddajo javnega naročila, glede na zahteve naročnika,  popis del in materiala, ki je naveden v obrazcu specifikacija predračuna in tehničnih specifikacij, znaša za izvedbo javnega </w:t>
      </w:r>
      <w:r w:rsidR="00FE3D07">
        <w:rPr>
          <w:rFonts w:cs="Tahoma"/>
          <w:color w:val="000000"/>
          <w:szCs w:val="18"/>
        </w:rPr>
        <w:t>VZDRŽEVANJE JAVNE RAZSVETLJAVE NA OBMOČJU OBČINE ŠKOFJA LOKA V OBDOBJU 2020 - 2023</w:t>
      </w:r>
      <w:r w:rsidRPr="003C760E">
        <w:rPr>
          <w:rFonts w:cs="Tahoma"/>
          <w:color w:val="000000"/>
          <w:szCs w:val="18"/>
        </w:rPr>
        <w:t xml:space="preserve">, </w:t>
      </w:r>
      <w:r w:rsidRPr="003C760E">
        <w:rPr>
          <w:rFonts w:cs="Tahoma"/>
          <w:b/>
          <w:color w:val="000000"/>
          <w:szCs w:val="18"/>
        </w:rPr>
        <w:t>skupna končna vrednost naše ponudbe</w:t>
      </w:r>
      <w:r w:rsidRPr="003C760E">
        <w:rPr>
          <w:rFonts w:cs="Tahoma"/>
          <w:color w:val="000000"/>
          <w:szCs w:val="18"/>
        </w:rPr>
        <w:t xml:space="preserve">: </w:t>
      </w:r>
    </w:p>
    <w:p w14:paraId="14BFF4AE" w14:textId="77777777" w:rsidR="003C760E" w:rsidRPr="003C760E" w:rsidRDefault="003C760E" w:rsidP="003C760E">
      <w:pPr>
        <w:spacing w:line="264" w:lineRule="auto"/>
        <w:jc w:val="both"/>
        <w:rPr>
          <w:rFonts w:cs="Tahoma"/>
          <w:color w:val="000000"/>
          <w:szCs w:val="18"/>
        </w:rPr>
      </w:pPr>
    </w:p>
    <w:p w14:paraId="231A824B" w14:textId="77777777" w:rsidR="003C760E" w:rsidRPr="003C760E" w:rsidRDefault="003C760E" w:rsidP="003C760E">
      <w:pPr>
        <w:spacing w:line="264" w:lineRule="auto"/>
        <w:jc w:val="both"/>
        <w:rPr>
          <w:rFonts w:cs="Tahoma"/>
          <w:i/>
          <w:color w:val="000000"/>
          <w:szCs w:val="18"/>
        </w:rPr>
      </w:pPr>
      <w:r w:rsidRPr="003C760E">
        <w:rPr>
          <w:rFonts w:cs="Tahoma"/>
          <w:i/>
          <w:color w:val="000000"/>
          <w:szCs w:val="18"/>
        </w:rPr>
        <w:t>opomba: ponudnik vrednost prepiše iz Obrazca št. 13 – Specifikacija predračuna (iz skupne rekapitulacije)</w:t>
      </w:r>
    </w:p>
    <w:p w14:paraId="4B052ADF" w14:textId="28008948" w:rsidR="003C760E" w:rsidRDefault="003C760E" w:rsidP="003C760E">
      <w:pPr>
        <w:spacing w:line="264" w:lineRule="auto"/>
        <w:jc w:val="both"/>
        <w:rPr>
          <w:rFonts w:cs="Tahoma"/>
          <w:color w:val="000000"/>
          <w:szCs w:val="18"/>
        </w:rPr>
      </w:pPr>
    </w:p>
    <w:tbl>
      <w:tblPr>
        <w:tblW w:w="8779" w:type="dxa"/>
        <w:jc w:val="right"/>
        <w:tblCellMar>
          <w:left w:w="70" w:type="dxa"/>
          <w:right w:w="70" w:type="dxa"/>
        </w:tblCellMar>
        <w:tblLook w:val="04A0" w:firstRow="1" w:lastRow="0" w:firstColumn="1" w:lastColumn="0" w:noHBand="0" w:noVBand="1"/>
      </w:tblPr>
      <w:tblGrid>
        <w:gridCol w:w="5235"/>
        <w:gridCol w:w="1701"/>
        <w:gridCol w:w="1843"/>
      </w:tblGrid>
      <w:tr w:rsidR="00726A46" w:rsidRPr="00726A46" w14:paraId="0AD7629C" w14:textId="77777777" w:rsidTr="008F1D36">
        <w:trPr>
          <w:trHeight w:val="399"/>
          <w:jc w:val="right"/>
        </w:trPr>
        <w:tc>
          <w:tcPr>
            <w:tcW w:w="6936"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3316AD6" w14:textId="3BD20E2E" w:rsidR="00726A46" w:rsidRPr="00726A46" w:rsidRDefault="00726A46" w:rsidP="008F1D36">
            <w:pPr>
              <w:jc w:val="center"/>
              <w:rPr>
                <w:rFonts w:cs="Tahoma"/>
                <w:sz w:val="16"/>
                <w:szCs w:val="16"/>
              </w:rPr>
            </w:pPr>
            <w:r w:rsidRPr="008F1D36">
              <w:rPr>
                <w:rFonts w:cs="Tahoma"/>
                <w:sz w:val="16"/>
                <w:szCs w:val="16"/>
              </w:rPr>
              <w:t>element - postavka</w:t>
            </w:r>
          </w:p>
        </w:tc>
        <w:tc>
          <w:tcPr>
            <w:tcW w:w="1843" w:type="dxa"/>
            <w:tcBorders>
              <w:top w:val="single" w:sz="8" w:space="0" w:color="auto"/>
              <w:left w:val="nil"/>
              <w:bottom w:val="single" w:sz="4" w:space="0" w:color="auto"/>
              <w:right w:val="single" w:sz="8" w:space="0" w:color="auto"/>
            </w:tcBorders>
            <w:shd w:val="clear" w:color="auto" w:fill="auto"/>
            <w:noWrap/>
            <w:vAlign w:val="center"/>
            <w:hideMark/>
          </w:tcPr>
          <w:p w14:paraId="29DC7DEB" w14:textId="22931138" w:rsidR="00726A46" w:rsidRPr="00726A46" w:rsidRDefault="00726A46" w:rsidP="008F1D36">
            <w:pPr>
              <w:jc w:val="center"/>
              <w:rPr>
                <w:rFonts w:cs="Tahoma"/>
                <w:sz w:val="16"/>
                <w:szCs w:val="16"/>
              </w:rPr>
            </w:pPr>
            <w:r w:rsidRPr="008F1D36">
              <w:rPr>
                <w:rFonts w:cs="Tahoma"/>
                <w:sz w:val="16"/>
                <w:szCs w:val="16"/>
              </w:rPr>
              <w:t>vrednost v EUR</w:t>
            </w:r>
          </w:p>
        </w:tc>
      </w:tr>
      <w:tr w:rsidR="00726A46" w:rsidRPr="008F1D36" w14:paraId="4EFF6AE6" w14:textId="77777777" w:rsidTr="008F1D36">
        <w:trPr>
          <w:trHeight w:val="399"/>
          <w:jc w:val="right"/>
        </w:trPr>
        <w:tc>
          <w:tcPr>
            <w:tcW w:w="6936"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68FDF0DE" w14:textId="00190D0E" w:rsidR="00726A46" w:rsidRPr="008F1D36" w:rsidRDefault="00726A46" w:rsidP="00726A46">
            <w:pPr>
              <w:rPr>
                <w:rFonts w:cs="Tahoma"/>
                <w:sz w:val="16"/>
                <w:szCs w:val="16"/>
              </w:rPr>
            </w:pPr>
            <w:r w:rsidRPr="00726A46">
              <w:rPr>
                <w:rFonts w:cs="Tahoma"/>
                <w:sz w:val="16"/>
                <w:szCs w:val="16"/>
              </w:rPr>
              <w:t>I. VZDRŽEVANJE JAVNE RAZSVETLJAVE in SVETLOBNE PROMETNE SIGNALIZACIJE</w:t>
            </w:r>
          </w:p>
        </w:tc>
        <w:tc>
          <w:tcPr>
            <w:tcW w:w="1843" w:type="dxa"/>
            <w:tcBorders>
              <w:top w:val="single" w:sz="8" w:space="0" w:color="auto"/>
              <w:left w:val="nil"/>
              <w:bottom w:val="single" w:sz="4" w:space="0" w:color="auto"/>
              <w:right w:val="single" w:sz="8" w:space="0" w:color="auto"/>
            </w:tcBorders>
            <w:shd w:val="clear" w:color="auto" w:fill="auto"/>
            <w:noWrap/>
            <w:vAlign w:val="center"/>
          </w:tcPr>
          <w:p w14:paraId="710E5C7F" w14:textId="0A9F699F" w:rsidR="00726A46" w:rsidRPr="008F1D36" w:rsidRDefault="00726A46" w:rsidP="00726A46">
            <w:pPr>
              <w:jc w:val="center"/>
              <w:rPr>
                <w:rFonts w:cs="Tahoma"/>
                <w:sz w:val="16"/>
                <w:szCs w:val="16"/>
              </w:rPr>
            </w:pPr>
          </w:p>
        </w:tc>
      </w:tr>
      <w:tr w:rsidR="00726A46" w:rsidRPr="00726A46" w14:paraId="17781EC9" w14:textId="77777777" w:rsidTr="00412933">
        <w:trPr>
          <w:trHeight w:val="399"/>
          <w:jc w:val="right"/>
        </w:trPr>
        <w:tc>
          <w:tcPr>
            <w:tcW w:w="6936"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3EEC408" w14:textId="77777777" w:rsidR="00726A46" w:rsidRPr="00726A46" w:rsidRDefault="00726A46" w:rsidP="00726A46">
            <w:pPr>
              <w:rPr>
                <w:rFonts w:cs="Tahoma"/>
                <w:sz w:val="16"/>
                <w:szCs w:val="16"/>
              </w:rPr>
            </w:pPr>
            <w:r w:rsidRPr="00726A46">
              <w:rPr>
                <w:rFonts w:cs="Tahoma"/>
                <w:sz w:val="16"/>
                <w:szCs w:val="16"/>
              </w:rPr>
              <w:t>II. IZOBEŠANJE ZASTAV</w:t>
            </w:r>
          </w:p>
        </w:tc>
        <w:tc>
          <w:tcPr>
            <w:tcW w:w="1843" w:type="dxa"/>
            <w:tcBorders>
              <w:top w:val="nil"/>
              <w:left w:val="nil"/>
              <w:bottom w:val="single" w:sz="4" w:space="0" w:color="auto"/>
              <w:right w:val="single" w:sz="8" w:space="0" w:color="auto"/>
            </w:tcBorders>
            <w:shd w:val="clear" w:color="auto" w:fill="auto"/>
            <w:noWrap/>
            <w:vAlign w:val="center"/>
          </w:tcPr>
          <w:p w14:paraId="79E313B6" w14:textId="20A3B2C2" w:rsidR="00726A46" w:rsidRPr="00726A46" w:rsidRDefault="00726A46" w:rsidP="00726A46">
            <w:pPr>
              <w:jc w:val="center"/>
              <w:rPr>
                <w:rFonts w:cs="Tahoma"/>
                <w:sz w:val="16"/>
                <w:szCs w:val="16"/>
              </w:rPr>
            </w:pPr>
          </w:p>
        </w:tc>
      </w:tr>
      <w:tr w:rsidR="00726A46" w:rsidRPr="00726A46" w14:paraId="4FF5D0C1" w14:textId="77777777" w:rsidTr="00412933">
        <w:trPr>
          <w:trHeight w:val="399"/>
          <w:jc w:val="right"/>
        </w:trPr>
        <w:tc>
          <w:tcPr>
            <w:tcW w:w="6936"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641CD9F" w14:textId="77777777" w:rsidR="00726A46" w:rsidRPr="00726A46" w:rsidRDefault="00726A46" w:rsidP="00726A46">
            <w:pPr>
              <w:rPr>
                <w:rFonts w:cs="Tahoma"/>
                <w:sz w:val="16"/>
                <w:szCs w:val="16"/>
              </w:rPr>
            </w:pPr>
            <w:r w:rsidRPr="00726A46">
              <w:rPr>
                <w:rFonts w:cs="Tahoma"/>
                <w:sz w:val="16"/>
                <w:szCs w:val="16"/>
              </w:rPr>
              <w:t>III. INVESTICIJSKO VZDRŽEVANJE JAVNE RAZSVETLJAVE</w:t>
            </w:r>
          </w:p>
        </w:tc>
        <w:tc>
          <w:tcPr>
            <w:tcW w:w="1843" w:type="dxa"/>
            <w:tcBorders>
              <w:top w:val="nil"/>
              <w:left w:val="nil"/>
              <w:bottom w:val="single" w:sz="4" w:space="0" w:color="auto"/>
              <w:right w:val="single" w:sz="8" w:space="0" w:color="auto"/>
            </w:tcBorders>
            <w:shd w:val="clear" w:color="auto" w:fill="auto"/>
            <w:noWrap/>
            <w:vAlign w:val="center"/>
          </w:tcPr>
          <w:p w14:paraId="557A4D56" w14:textId="430D8695" w:rsidR="00726A46" w:rsidRPr="00726A46" w:rsidRDefault="00726A46" w:rsidP="00726A46">
            <w:pPr>
              <w:jc w:val="center"/>
              <w:rPr>
                <w:rFonts w:cs="Tahoma"/>
                <w:sz w:val="16"/>
                <w:szCs w:val="16"/>
              </w:rPr>
            </w:pPr>
          </w:p>
        </w:tc>
      </w:tr>
      <w:tr w:rsidR="00726A46" w:rsidRPr="00726A46" w14:paraId="01A8BA33" w14:textId="77777777" w:rsidTr="00412933">
        <w:trPr>
          <w:trHeight w:val="399"/>
          <w:jc w:val="right"/>
        </w:trPr>
        <w:tc>
          <w:tcPr>
            <w:tcW w:w="6936"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24566743" w14:textId="77777777" w:rsidR="00726A46" w:rsidRPr="00726A46" w:rsidRDefault="00726A46" w:rsidP="00726A46">
            <w:pPr>
              <w:rPr>
                <w:rFonts w:cs="Tahoma"/>
                <w:sz w:val="16"/>
                <w:szCs w:val="16"/>
              </w:rPr>
            </w:pPr>
            <w:r w:rsidRPr="00726A46">
              <w:rPr>
                <w:rFonts w:cs="Tahoma"/>
                <w:sz w:val="16"/>
                <w:szCs w:val="16"/>
              </w:rPr>
              <w:t>IV. PRAZNIČNA NOVOLETNA OKRASITEV</w:t>
            </w:r>
          </w:p>
        </w:tc>
        <w:tc>
          <w:tcPr>
            <w:tcW w:w="1843" w:type="dxa"/>
            <w:tcBorders>
              <w:top w:val="nil"/>
              <w:left w:val="nil"/>
              <w:bottom w:val="single" w:sz="8" w:space="0" w:color="auto"/>
              <w:right w:val="single" w:sz="8" w:space="0" w:color="auto"/>
            </w:tcBorders>
            <w:shd w:val="clear" w:color="auto" w:fill="auto"/>
            <w:noWrap/>
            <w:vAlign w:val="center"/>
          </w:tcPr>
          <w:p w14:paraId="21C44571" w14:textId="78F0CE41" w:rsidR="00726A46" w:rsidRPr="00726A46" w:rsidRDefault="00726A46" w:rsidP="00726A46">
            <w:pPr>
              <w:jc w:val="center"/>
              <w:rPr>
                <w:rFonts w:cs="Tahoma"/>
                <w:sz w:val="16"/>
                <w:szCs w:val="16"/>
              </w:rPr>
            </w:pPr>
          </w:p>
        </w:tc>
      </w:tr>
      <w:tr w:rsidR="00726A46" w:rsidRPr="00726A46" w14:paraId="1C8722C0" w14:textId="77777777" w:rsidTr="00412933">
        <w:trPr>
          <w:trHeight w:val="399"/>
          <w:jc w:val="right"/>
        </w:trPr>
        <w:tc>
          <w:tcPr>
            <w:tcW w:w="6936"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0FBE834" w14:textId="77777777" w:rsidR="00726A46" w:rsidRPr="00726A46" w:rsidRDefault="00726A46" w:rsidP="00726A46">
            <w:pPr>
              <w:jc w:val="right"/>
              <w:rPr>
                <w:rFonts w:cs="Tahoma"/>
                <w:b/>
                <w:bCs/>
                <w:sz w:val="16"/>
                <w:szCs w:val="16"/>
              </w:rPr>
            </w:pPr>
            <w:r w:rsidRPr="00726A46">
              <w:rPr>
                <w:rFonts w:cs="Tahoma"/>
                <w:b/>
                <w:bCs/>
                <w:sz w:val="16"/>
                <w:szCs w:val="16"/>
              </w:rPr>
              <w:t>SKUPAJ PONUDBENA VREDNOST z DDV za celotno obdobje izvajanja naročila</w:t>
            </w:r>
          </w:p>
        </w:tc>
        <w:tc>
          <w:tcPr>
            <w:tcW w:w="1843" w:type="dxa"/>
            <w:tcBorders>
              <w:top w:val="nil"/>
              <w:left w:val="nil"/>
              <w:bottom w:val="single" w:sz="8" w:space="0" w:color="auto"/>
              <w:right w:val="single" w:sz="8" w:space="0" w:color="auto"/>
            </w:tcBorders>
            <w:shd w:val="clear" w:color="auto" w:fill="auto"/>
            <w:noWrap/>
            <w:vAlign w:val="center"/>
          </w:tcPr>
          <w:p w14:paraId="1B07FD25" w14:textId="4925826F" w:rsidR="00726A46" w:rsidRPr="00726A46" w:rsidRDefault="00726A46" w:rsidP="00726A46">
            <w:pPr>
              <w:jc w:val="center"/>
              <w:rPr>
                <w:rFonts w:cs="Tahoma"/>
                <w:b/>
                <w:bCs/>
                <w:sz w:val="16"/>
                <w:szCs w:val="16"/>
              </w:rPr>
            </w:pPr>
          </w:p>
        </w:tc>
      </w:tr>
      <w:tr w:rsidR="00726A46" w:rsidRPr="00726A46" w14:paraId="7D416617" w14:textId="77777777" w:rsidTr="00412933">
        <w:trPr>
          <w:trHeight w:val="399"/>
          <w:jc w:val="right"/>
        </w:trPr>
        <w:tc>
          <w:tcPr>
            <w:tcW w:w="523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74CDCF8" w14:textId="77777777" w:rsidR="00726A46" w:rsidRPr="00726A46" w:rsidRDefault="00726A46" w:rsidP="00726A46">
            <w:pPr>
              <w:jc w:val="right"/>
              <w:rPr>
                <w:rFonts w:cs="Tahoma"/>
                <w:sz w:val="16"/>
                <w:szCs w:val="16"/>
              </w:rPr>
            </w:pPr>
            <w:r w:rsidRPr="00726A46">
              <w:rPr>
                <w:rFonts w:cs="Tahoma"/>
                <w:sz w:val="16"/>
                <w:szCs w:val="16"/>
              </w:rPr>
              <w:t xml:space="preserve">POPUST v višini </w:t>
            </w:r>
          </w:p>
        </w:tc>
        <w:tc>
          <w:tcPr>
            <w:tcW w:w="1701" w:type="dxa"/>
            <w:tcBorders>
              <w:top w:val="single" w:sz="8" w:space="0" w:color="auto"/>
              <w:left w:val="nil"/>
              <w:bottom w:val="single" w:sz="8" w:space="0" w:color="auto"/>
              <w:right w:val="single" w:sz="4" w:space="0" w:color="auto"/>
            </w:tcBorders>
            <w:shd w:val="clear" w:color="000000" w:fill="C4D79B"/>
            <w:noWrap/>
            <w:vAlign w:val="center"/>
            <w:hideMark/>
          </w:tcPr>
          <w:p w14:paraId="2AC5D8EE" w14:textId="77777777" w:rsidR="00726A46" w:rsidRPr="00726A46" w:rsidRDefault="00726A46" w:rsidP="00726A46">
            <w:pPr>
              <w:jc w:val="center"/>
              <w:rPr>
                <w:rFonts w:cs="Tahoma"/>
                <w:b/>
                <w:bCs/>
                <w:sz w:val="16"/>
                <w:szCs w:val="16"/>
              </w:rPr>
            </w:pPr>
            <w:r w:rsidRPr="00726A46">
              <w:rPr>
                <w:rFonts w:cs="Tahoma"/>
                <w:b/>
                <w:bCs/>
                <w:sz w:val="16"/>
                <w:szCs w:val="16"/>
              </w:rPr>
              <w:t> </w:t>
            </w:r>
          </w:p>
        </w:tc>
        <w:tc>
          <w:tcPr>
            <w:tcW w:w="1843" w:type="dxa"/>
            <w:tcBorders>
              <w:top w:val="nil"/>
              <w:left w:val="nil"/>
              <w:bottom w:val="single" w:sz="8" w:space="0" w:color="auto"/>
              <w:right w:val="single" w:sz="8" w:space="0" w:color="auto"/>
            </w:tcBorders>
            <w:shd w:val="clear" w:color="auto" w:fill="auto"/>
            <w:noWrap/>
            <w:vAlign w:val="center"/>
          </w:tcPr>
          <w:p w14:paraId="031FFD34" w14:textId="3F09A8AD" w:rsidR="00726A46" w:rsidRPr="00726A46" w:rsidRDefault="00726A46" w:rsidP="00726A46">
            <w:pPr>
              <w:jc w:val="center"/>
              <w:rPr>
                <w:rFonts w:cs="Tahoma"/>
                <w:b/>
                <w:bCs/>
                <w:sz w:val="16"/>
                <w:szCs w:val="16"/>
              </w:rPr>
            </w:pPr>
          </w:p>
        </w:tc>
      </w:tr>
      <w:tr w:rsidR="00726A46" w:rsidRPr="00726A46" w14:paraId="4710D549" w14:textId="77777777" w:rsidTr="00412933">
        <w:trPr>
          <w:trHeight w:val="399"/>
          <w:jc w:val="right"/>
        </w:trPr>
        <w:tc>
          <w:tcPr>
            <w:tcW w:w="6936"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0F67505" w14:textId="36335CB6" w:rsidR="00726A46" w:rsidRPr="00726A46" w:rsidRDefault="00726A46" w:rsidP="00726A46">
            <w:pPr>
              <w:jc w:val="right"/>
              <w:rPr>
                <w:rFonts w:cs="Tahoma"/>
                <w:b/>
                <w:bCs/>
                <w:sz w:val="16"/>
                <w:szCs w:val="16"/>
              </w:rPr>
            </w:pPr>
            <w:r w:rsidRPr="00726A46">
              <w:rPr>
                <w:rFonts w:cs="Tahoma"/>
                <w:b/>
                <w:bCs/>
                <w:sz w:val="16"/>
                <w:szCs w:val="16"/>
              </w:rPr>
              <w:t xml:space="preserve">SKUPAJ </w:t>
            </w:r>
            <w:proofErr w:type="spellStart"/>
            <w:r w:rsidRPr="00726A46">
              <w:rPr>
                <w:rFonts w:cs="Tahoma"/>
                <w:b/>
                <w:bCs/>
                <w:sz w:val="16"/>
                <w:szCs w:val="16"/>
              </w:rPr>
              <w:t>PONUD</w:t>
            </w:r>
            <w:proofErr w:type="spellEnd"/>
            <w:r w:rsidR="008F1D36">
              <w:rPr>
                <w:rFonts w:cs="Tahoma"/>
                <w:b/>
                <w:bCs/>
                <w:sz w:val="16"/>
                <w:szCs w:val="16"/>
              </w:rPr>
              <w:t>.</w:t>
            </w:r>
            <w:r w:rsidRPr="00726A46">
              <w:rPr>
                <w:rFonts w:cs="Tahoma"/>
                <w:b/>
                <w:bCs/>
                <w:sz w:val="16"/>
                <w:szCs w:val="16"/>
              </w:rPr>
              <w:t xml:space="preserve"> VREDNOST z DDV za celotno obdobje izvajanja naročila po popustu</w:t>
            </w:r>
          </w:p>
        </w:tc>
        <w:tc>
          <w:tcPr>
            <w:tcW w:w="1843" w:type="dxa"/>
            <w:tcBorders>
              <w:top w:val="nil"/>
              <w:left w:val="nil"/>
              <w:bottom w:val="single" w:sz="8" w:space="0" w:color="auto"/>
              <w:right w:val="single" w:sz="8" w:space="0" w:color="auto"/>
            </w:tcBorders>
            <w:shd w:val="clear" w:color="auto" w:fill="auto"/>
            <w:noWrap/>
            <w:vAlign w:val="center"/>
          </w:tcPr>
          <w:p w14:paraId="19F42A8B" w14:textId="7098D235" w:rsidR="00726A46" w:rsidRPr="00726A46" w:rsidRDefault="00726A46" w:rsidP="00726A46">
            <w:pPr>
              <w:jc w:val="center"/>
              <w:rPr>
                <w:rFonts w:cs="Tahoma"/>
                <w:b/>
                <w:bCs/>
                <w:sz w:val="16"/>
                <w:szCs w:val="16"/>
              </w:rPr>
            </w:pPr>
          </w:p>
        </w:tc>
      </w:tr>
    </w:tbl>
    <w:p w14:paraId="379F49E7" w14:textId="77777777" w:rsidR="00726A46" w:rsidRPr="003C760E" w:rsidRDefault="00726A46" w:rsidP="003C760E">
      <w:pPr>
        <w:spacing w:line="264" w:lineRule="auto"/>
        <w:jc w:val="both"/>
        <w:rPr>
          <w:rFonts w:cs="Tahoma"/>
          <w:color w:val="000000"/>
          <w:szCs w:val="18"/>
        </w:rPr>
      </w:pPr>
    </w:p>
    <w:p w14:paraId="53216E8B" w14:textId="77777777" w:rsidR="003C760E" w:rsidRPr="003C760E" w:rsidRDefault="003C760E" w:rsidP="003C760E">
      <w:pPr>
        <w:spacing w:line="264" w:lineRule="auto"/>
        <w:jc w:val="both"/>
        <w:rPr>
          <w:rFonts w:cs="Tahoma"/>
          <w:color w:val="000000"/>
          <w:szCs w:val="18"/>
        </w:rPr>
      </w:pPr>
    </w:p>
    <w:p w14:paraId="449AB1D2"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z besedo: _________________________________________________________________________________</w:t>
      </w:r>
    </w:p>
    <w:p w14:paraId="7DA4B1A2" w14:textId="77777777" w:rsidR="003C760E" w:rsidRPr="003C760E" w:rsidRDefault="003C760E" w:rsidP="003C760E">
      <w:pPr>
        <w:spacing w:line="264" w:lineRule="auto"/>
        <w:jc w:val="both"/>
        <w:rPr>
          <w:rFonts w:cs="Tahoma"/>
          <w:color w:val="000000"/>
          <w:szCs w:val="18"/>
          <w:lang w:val="x-none"/>
        </w:rPr>
      </w:pPr>
    </w:p>
    <w:p w14:paraId="4A2005DA" w14:textId="77777777" w:rsidR="003C760E" w:rsidRPr="003C760E" w:rsidRDefault="003C760E" w:rsidP="003C760E">
      <w:pPr>
        <w:spacing w:line="264" w:lineRule="auto"/>
        <w:jc w:val="both"/>
        <w:rPr>
          <w:rFonts w:cs="Tahoma"/>
          <w:color w:val="000000"/>
          <w:szCs w:val="18"/>
          <w:lang w:val="x-none"/>
        </w:rPr>
      </w:pPr>
    </w:p>
    <w:p w14:paraId="498D6133"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kraj:</w:t>
      </w:r>
      <w:r w:rsidRPr="003C760E">
        <w:rPr>
          <w:rFonts w:cs="Tahoma"/>
          <w:color w:val="000000"/>
          <w:szCs w:val="18"/>
        </w:rPr>
        <w:tab/>
      </w:r>
      <w:r w:rsidRPr="003C760E">
        <w:rPr>
          <w:rFonts w:cs="Tahoma"/>
          <w:color w:val="000000"/>
          <w:szCs w:val="18"/>
        </w:rPr>
        <w:softHyphen/>
        <w:t>____________________</w:t>
      </w:r>
    </w:p>
    <w:p w14:paraId="4FD6B5AC" w14:textId="77777777" w:rsidR="003C760E" w:rsidRPr="003C760E" w:rsidRDefault="003C760E" w:rsidP="003C760E">
      <w:pPr>
        <w:spacing w:line="264" w:lineRule="auto"/>
        <w:jc w:val="both"/>
        <w:rPr>
          <w:rFonts w:cs="Tahoma"/>
          <w:b/>
          <w:color w:val="000000"/>
          <w:szCs w:val="18"/>
        </w:rPr>
      </w:pPr>
    </w:p>
    <w:p w14:paraId="7B0460A5"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datum:</w:t>
      </w:r>
      <w:r w:rsidRPr="003C760E">
        <w:rPr>
          <w:rFonts w:cs="Tahoma"/>
          <w:color w:val="000000"/>
          <w:szCs w:val="18"/>
        </w:rPr>
        <w:tab/>
        <w:t>____________________</w:t>
      </w:r>
      <w:r w:rsidRPr="003C760E">
        <w:rPr>
          <w:rFonts w:cs="Tahoma"/>
          <w:color w:val="000000"/>
          <w:szCs w:val="18"/>
        </w:rPr>
        <w:tab/>
      </w:r>
      <w:r w:rsidRPr="003C760E">
        <w:rPr>
          <w:rFonts w:cs="Tahoma"/>
          <w:color w:val="000000"/>
          <w:szCs w:val="18"/>
        </w:rPr>
        <w:tab/>
        <w:t xml:space="preserve">             žig</w:t>
      </w:r>
      <w:r w:rsidRPr="003C760E">
        <w:rPr>
          <w:rFonts w:cs="Tahoma"/>
          <w:color w:val="000000"/>
          <w:szCs w:val="18"/>
        </w:rPr>
        <w:tab/>
      </w:r>
      <w:r w:rsidRPr="003C760E">
        <w:rPr>
          <w:rFonts w:cs="Tahoma"/>
          <w:color w:val="000000"/>
          <w:szCs w:val="18"/>
        </w:rPr>
        <w:tab/>
      </w:r>
      <w:r w:rsidRPr="003C760E">
        <w:rPr>
          <w:rFonts w:cs="Tahoma"/>
          <w:color w:val="000000"/>
          <w:szCs w:val="18"/>
        </w:rPr>
        <w:tab/>
        <w:t>podpis pooblaščene osebe</w:t>
      </w:r>
    </w:p>
    <w:p w14:paraId="71FC9FFC"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p>
    <w:p w14:paraId="0392851B" w14:textId="77777777" w:rsidR="003C760E" w:rsidRPr="003C760E" w:rsidRDefault="003C760E" w:rsidP="00200599">
      <w:pPr>
        <w:spacing w:line="264" w:lineRule="auto"/>
        <w:ind w:left="5664" w:firstLine="708"/>
        <w:jc w:val="both"/>
        <w:rPr>
          <w:rFonts w:cs="Tahoma"/>
          <w:color w:val="000000"/>
          <w:szCs w:val="18"/>
        </w:rPr>
      </w:pPr>
      <w:r w:rsidRPr="003C760E">
        <w:rPr>
          <w:rFonts w:cs="Tahoma"/>
          <w:color w:val="000000"/>
          <w:szCs w:val="18"/>
        </w:rPr>
        <w:t>_____________________</w:t>
      </w:r>
    </w:p>
    <w:p w14:paraId="27090858" w14:textId="77777777" w:rsidR="003C760E" w:rsidRPr="003C760E" w:rsidRDefault="003C760E" w:rsidP="003C760E">
      <w:pPr>
        <w:spacing w:line="264" w:lineRule="auto"/>
        <w:jc w:val="both"/>
        <w:rPr>
          <w:rFonts w:cs="Tahoma"/>
          <w:color w:val="000000"/>
          <w:szCs w:val="18"/>
        </w:rPr>
      </w:pPr>
    </w:p>
    <w:p w14:paraId="2091DFE7" w14:textId="77777777" w:rsidR="003C760E" w:rsidRPr="003C760E" w:rsidRDefault="003C760E" w:rsidP="003C760E">
      <w:pPr>
        <w:spacing w:line="264" w:lineRule="auto"/>
        <w:jc w:val="both"/>
        <w:rPr>
          <w:rFonts w:cs="Tahoma"/>
          <w:color w:val="000000"/>
          <w:szCs w:val="18"/>
        </w:rPr>
      </w:pPr>
    </w:p>
    <w:p w14:paraId="1AB7708C" w14:textId="03470A6E" w:rsidR="007F156D" w:rsidRDefault="003C760E" w:rsidP="003C760E">
      <w:pPr>
        <w:spacing w:line="264" w:lineRule="auto"/>
        <w:jc w:val="both"/>
        <w:rPr>
          <w:rFonts w:cs="Tahoma"/>
          <w:b/>
          <w:bCs/>
          <w:i/>
          <w:color w:val="FF0000"/>
          <w:sz w:val="16"/>
          <w:szCs w:val="16"/>
        </w:rPr>
      </w:pPr>
      <w:r w:rsidRPr="00200599">
        <w:rPr>
          <w:rFonts w:cs="Tahoma"/>
          <w:b/>
          <w:bCs/>
          <w:i/>
          <w:color w:val="000000"/>
          <w:sz w:val="16"/>
          <w:szCs w:val="16"/>
        </w:rPr>
        <w:t xml:space="preserve">navodilo: </w:t>
      </w:r>
      <w:r w:rsidRPr="00200599">
        <w:rPr>
          <w:rFonts w:cs="Tahoma"/>
          <w:i/>
          <w:color w:val="000000"/>
          <w:sz w:val="16"/>
          <w:szCs w:val="16"/>
        </w:rPr>
        <w:t xml:space="preserve">Ponudnik mora obrazec št. 12 izpolniti. Obrazec mora biti predložen v ponudbi, datiran, žigosan in  podpisan s strani pooblaščene osebe, ki je podpisnik ponudbe. Ponudnik naj bo pozoren pri prepisu skupne končne vrednosti ponudbe  iz Obrazca št. 13 – Specifikacija predračuna. </w:t>
      </w:r>
      <w:r w:rsidRPr="007F156D">
        <w:rPr>
          <w:rFonts w:cs="Tahoma"/>
          <w:b/>
          <w:bCs/>
          <w:i/>
          <w:color w:val="FF0000"/>
          <w:sz w:val="16"/>
          <w:szCs w:val="16"/>
        </w:rPr>
        <w:t xml:space="preserve">Obrazec </w:t>
      </w:r>
      <w:r w:rsidR="006D6ACA">
        <w:rPr>
          <w:rFonts w:cs="Tahoma"/>
          <w:b/>
          <w:bCs/>
          <w:i/>
          <w:color w:val="FF0000"/>
          <w:sz w:val="16"/>
          <w:szCs w:val="16"/>
        </w:rPr>
        <w:t xml:space="preserve">je objavljen tudi ločeno, saj ga mora ponudnik v </w:t>
      </w:r>
      <w:r w:rsidRPr="007F156D">
        <w:rPr>
          <w:rFonts w:cs="Tahoma"/>
          <w:b/>
          <w:bCs/>
          <w:i/>
          <w:color w:val="FF0000"/>
          <w:sz w:val="16"/>
          <w:szCs w:val="16"/>
        </w:rPr>
        <w:t>sistemu e-</w:t>
      </w:r>
      <w:proofErr w:type="spellStart"/>
      <w:r w:rsidRPr="007F156D">
        <w:rPr>
          <w:rFonts w:cs="Tahoma"/>
          <w:b/>
          <w:bCs/>
          <w:i/>
          <w:color w:val="FF0000"/>
          <w:sz w:val="16"/>
          <w:szCs w:val="16"/>
        </w:rPr>
        <w:t>JN</w:t>
      </w:r>
      <w:proofErr w:type="spellEnd"/>
      <w:r w:rsidRPr="007F156D">
        <w:rPr>
          <w:rFonts w:cs="Tahoma"/>
          <w:b/>
          <w:bCs/>
          <w:i/>
          <w:color w:val="FF0000"/>
          <w:sz w:val="16"/>
          <w:szCs w:val="16"/>
        </w:rPr>
        <w:t xml:space="preserve"> se naloži</w:t>
      </w:r>
      <w:r w:rsidR="006D6ACA">
        <w:rPr>
          <w:rFonts w:cs="Tahoma"/>
          <w:b/>
          <w:bCs/>
          <w:i/>
          <w:color w:val="FF0000"/>
          <w:sz w:val="16"/>
          <w:szCs w:val="16"/>
        </w:rPr>
        <w:t>ti</w:t>
      </w:r>
      <w:r w:rsidRPr="007F156D">
        <w:rPr>
          <w:rFonts w:cs="Tahoma"/>
          <w:b/>
          <w:bCs/>
          <w:i/>
          <w:color w:val="FF0000"/>
          <w:sz w:val="16"/>
          <w:szCs w:val="16"/>
        </w:rPr>
        <w:t xml:space="preserve"> v razdelek »Predračun« v </w:t>
      </w:r>
      <w:proofErr w:type="spellStart"/>
      <w:r w:rsidRPr="007F156D">
        <w:rPr>
          <w:rFonts w:cs="Tahoma"/>
          <w:b/>
          <w:bCs/>
          <w:i/>
          <w:color w:val="FF0000"/>
          <w:sz w:val="16"/>
          <w:szCs w:val="16"/>
        </w:rPr>
        <w:t>pdf</w:t>
      </w:r>
      <w:proofErr w:type="spellEnd"/>
      <w:r w:rsidRPr="007F156D">
        <w:rPr>
          <w:rFonts w:cs="Tahoma"/>
          <w:b/>
          <w:bCs/>
          <w:i/>
          <w:color w:val="FF0000"/>
          <w:sz w:val="16"/>
          <w:szCs w:val="16"/>
        </w:rPr>
        <w:t xml:space="preserve"> obliki.</w:t>
      </w:r>
    </w:p>
    <w:sectPr w:rsidR="007F156D" w:rsidSect="007457B2">
      <w:headerReference w:type="default" r:id="rId9"/>
      <w:footerReference w:type="default" r:id="rId10"/>
      <w:pgSz w:w="11906" w:h="16838" w:code="9"/>
      <w:pgMar w:top="1418" w:right="1418" w:bottom="1418" w:left="1418"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7EFF3" w14:textId="77777777" w:rsidR="00EB6857" w:rsidRDefault="00EB6857" w:rsidP="00A158C8">
      <w:r>
        <w:separator/>
      </w:r>
    </w:p>
  </w:endnote>
  <w:endnote w:type="continuationSeparator" w:id="0">
    <w:p w14:paraId="5F70C483" w14:textId="77777777" w:rsidR="00EB6857" w:rsidRDefault="00EB6857"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venir Next Condensed Regular">
    <w:altName w:val="Arial Narrow"/>
    <w:charset w:val="00"/>
    <w:family w:val="auto"/>
    <w:pitch w:val="variable"/>
    <w:sig w:usb0="00000001" w:usb1="5000204A" w:usb2="00000000" w:usb3="00000000" w:csb0="0000009B"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0FBD3" w14:textId="77777777" w:rsidR="00EB6857" w:rsidRPr="00A158C8" w:rsidRDefault="00EB6857"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17</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52</w:t>
    </w:r>
    <w:r w:rsidRPr="00A158C8">
      <w:rPr>
        <w:rFonts w:cs="Tahoma"/>
        <w:szCs w:val="18"/>
      </w:rPr>
      <w:fldChar w:fldCharType="end"/>
    </w:r>
  </w:p>
  <w:p w14:paraId="67598C4A" w14:textId="77777777" w:rsidR="00EB6857" w:rsidRDefault="00EB68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6AA0E" w14:textId="77777777" w:rsidR="00EB6857" w:rsidRDefault="00EB6857" w:rsidP="00A158C8">
      <w:r>
        <w:separator/>
      </w:r>
    </w:p>
  </w:footnote>
  <w:footnote w:type="continuationSeparator" w:id="0">
    <w:p w14:paraId="5C94E00C" w14:textId="77777777" w:rsidR="00EB6857" w:rsidRDefault="00EB6857"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A1BE6" w14:textId="77777777" w:rsidR="00EB6857" w:rsidRDefault="00EB6857" w:rsidP="00A158C8">
    <w:pPr>
      <w:pStyle w:val="Glava"/>
      <w:jc w:val="center"/>
      <w:rPr>
        <w:rFonts w:cs="Tahoma"/>
        <w:i/>
        <w:szCs w:val="18"/>
      </w:rPr>
    </w:pPr>
    <w:r>
      <w:rPr>
        <w:rFonts w:cs="Tahoma"/>
        <w:i/>
        <w:szCs w:val="18"/>
      </w:rPr>
      <w:t>Javni razpis za oddajo javnega naročila storitev po odprtem postopku</w:t>
    </w:r>
  </w:p>
  <w:p w14:paraId="43FD16E1" w14:textId="7F1A8350" w:rsidR="00EB6857" w:rsidRPr="00BD024E" w:rsidRDefault="00EB6857" w:rsidP="00A158C8">
    <w:pPr>
      <w:pStyle w:val="Glava"/>
      <w:pBdr>
        <w:bottom w:val="single" w:sz="4" w:space="1" w:color="auto"/>
      </w:pBdr>
      <w:jc w:val="center"/>
      <w:rPr>
        <w:rFonts w:cs="Tahoma"/>
        <w:i/>
        <w:szCs w:val="18"/>
      </w:rPr>
    </w:pPr>
    <w:r>
      <w:rPr>
        <w:rFonts w:cs="Tahoma"/>
        <w:i/>
        <w:szCs w:val="18"/>
      </w:rPr>
      <w:t>VZDRŽEVANJE JAVNE RAZSVETLJAVE NA OBMOČJU OBČINE ŠKOFJA LOKA V OBDOBJU 2020 - 2023</w:t>
    </w:r>
  </w:p>
  <w:p w14:paraId="5F6384C9" w14:textId="77777777" w:rsidR="00EB6857" w:rsidRDefault="00EB685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8"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2F507A"/>
    <w:multiLevelType w:val="multilevel"/>
    <w:tmpl w:val="459038C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6"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8" w15:restartNumberingAfterBreak="0">
    <w:nsid w:val="30696517"/>
    <w:multiLevelType w:val="hybridMultilevel"/>
    <w:tmpl w:val="D15C3C98"/>
    <w:lvl w:ilvl="0" w:tplc="43D0129E">
      <w:start w:val="5220"/>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9"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55C5473"/>
    <w:multiLevelType w:val="hybridMultilevel"/>
    <w:tmpl w:val="07CA0944"/>
    <w:lvl w:ilvl="0" w:tplc="194A6E6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6D1C7D"/>
    <w:multiLevelType w:val="hybridMultilevel"/>
    <w:tmpl w:val="26DC19F8"/>
    <w:lvl w:ilvl="0" w:tplc="4AFC1AE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8"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49E47ED5"/>
    <w:multiLevelType w:val="hybridMultilevel"/>
    <w:tmpl w:val="FFA87E02"/>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1"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3"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4"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39"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2" w15:restartNumberingAfterBreak="0">
    <w:nsid w:val="6FC058BC"/>
    <w:multiLevelType w:val="hybridMultilevel"/>
    <w:tmpl w:val="A82E61CA"/>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6" w15:restartNumberingAfterBreak="0">
    <w:nsid w:val="73F0033D"/>
    <w:multiLevelType w:val="hybridMultilevel"/>
    <w:tmpl w:val="D9067DEE"/>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8"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9"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2"/>
  </w:num>
  <w:num w:numId="2">
    <w:abstractNumId w:val="34"/>
  </w:num>
  <w:num w:numId="3">
    <w:abstractNumId w:val="23"/>
  </w:num>
  <w:num w:numId="4">
    <w:abstractNumId w:val="36"/>
  </w:num>
  <w:num w:numId="5">
    <w:abstractNumId w:val="13"/>
  </w:num>
  <w:num w:numId="6">
    <w:abstractNumId w:val="41"/>
  </w:num>
  <w:num w:numId="7">
    <w:abstractNumId w:val="14"/>
  </w:num>
  <w:num w:numId="8">
    <w:abstractNumId w:val="48"/>
  </w:num>
  <w:num w:numId="9">
    <w:abstractNumId w:val="7"/>
  </w:num>
  <w:num w:numId="10">
    <w:abstractNumId w:val="37"/>
  </w:num>
  <w:num w:numId="11">
    <w:abstractNumId w:val="38"/>
  </w:num>
  <w:num w:numId="12">
    <w:abstractNumId w:val="24"/>
  </w:num>
  <w:num w:numId="13">
    <w:abstractNumId w:val="43"/>
  </w:num>
  <w:num w:numId="14">
    <w:abstractNumId w:val="28"/>
  </w:num>
  <w:num w:numId="15">
    <w:abstractNumId w:val="30"/>
  </w:num>
  <w:num w:numId="16">
    <w:abstractNumId w:val="19"/>
  </w:num>
  <w:num w:numId="17">
    <w:abstractNumId w:val="9"/>
  </w:num>
  <w:num w:numId="18">
    <w:abstractNumId w:val="33"/>
  </w:num>
  <w:num w:numId="19">
    <w:abstractNumId w:val="31"/>
  </w:num>
  <w:num w:numId="20">
    <w:abstractNumId w:val="44"/>
  </w:num>
  <w:num w:numId="21">
    <w:abstractNumId w:val="11"/>
  </w:num>
  <w:num w:numId="22">
    <w:abstractNumId w:val="10"/>
  </w:num>
  <w:num w:numId="23">
    <w:abstractNumId w:val="5"/>
  </w:num>
  <w:num w:numId="24">
    <w:abstractNumId w:val="49"/>
  </w:num>
  <w:num w:numId="25">
    <w:abstractNumId w:val="47"/>
  </w:num>
  <w:num w:numId="26">
    <w:abstractNumId w:val="45"/>
  </w:num>
  <w:num w:numId="27">
    <w:abstractNumId w:val="2"/>
  </w:num>
  <w:num w:numId="28">
    <w:abstractNumId w:val="3"/>
  </w:num>
  <w:num w:numId="29">
    <w:abstractNumId w:val="17"/>
  </w:num>
  <w:num w:numId="30">
    <w:abstractNumId w:val="35"/>
  </w:num>
  <w:num w:numId="31">
    <w:abstractNumId w:val="1"/>
  </w:num>
  <w:num w:numId="32">
    <w:abstractNumId w:val="39"/>
  </w:num>
  <w:num w:numId="33">
    <w:abstractNumId w:val="20"/>
  </w:num>
  <w:num w:numId="34">
    <w:abstractNumId w:val="4"/>
  </w:num>
  <w:num w:numId="35">
    <w:abstractNumId w:val="8"/>
  </w:num>
  <w:num w:numId="36">
    <w:abstractNumId w:val="27"/>
  </w:num>
  <w:num w:numId="37">
    <w:abstractNumId w:val="26"/>
  </w:num>
  <w:num w:numId="38">
    <w:abstractNumId w:val="25"/>
  </w:num>
  <w:num w:numId="39">
    <w:abstractNumId w:val="40"/>
  </w:num>
  <w:num w:numId="40">
    <w:abstractNumId w:val="32"/>
  </w:num>
  <w:num w:numId="41">
    <w:abstractNumId w:val="15"/>
  </w:num>
  <w:num w:numId="42">
    <w:abstractNumId w:val="6"/>
  </w:num>
  <w:num w:numId="43">
    <w:abstractNumId w:val="21"/>
  </w:num>
  <w:num w:numId="44">
    <w:abstractNumId w:val="22"/>
  </w:num>
  <w:num w:numId="45">
    <w:abstractNumId w:val="46"/>
  </w:num>
  <w:num w:numId="46">
    <w:abstractNumId w:val="0"/>
  </w:num>
  <w:num w:numId="47">
    <w:abstractNumId w:val="16"/>
  </w:num>
  <w:num w:numId="48">
    <w:abstractNumId w:val="29"/>
  </w:num>
  <w:num w:numId="49">
    <w:abstractNumId w:val="18"/>
  </w:num>
  <w:num w:numId="50">
    <w:abstractNumId w:val="1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0259D"/>
    <w:rsid w:val="00004697"/>
    <w:rsid w:val="00004C60"/>
    <w:rsid w:val="00007DBD"/>
    <w:rsid w:val="0001022B"/>
    <w:rsid w:val="00013F4E"/>
    <w:rsid w:val="00015051"/>
    <w:rsid w:val="0002017B"/>
    <w:rsid w:val="0002088C"/>
    <w:rsid w:val="00023FDE"/>
    <w:rsid w:val="00024238"/>
    <w:rsid w:val="00024839"/>
    <w:rsid w:val="00024960"/>
    <w:rsid w:val="00025A45"/>
    <w:rsid w:val="0002611A"/>
    <w:rsid w:val="000276DD"/>
    <w:rsid w:val="00030210"/>
    <w:rsid w:val="000308F5"/>
    <w:rsid w:val="00032993"/>
    <w:rsid w:val="0003596A"/>
    <w:rsid w:val="000411F2"/>
    <w:rsid w:val="00043652"/>
    <w:rsid w:val="00043BF4"/>
    <w:rsid w:val="00046872"/>
    <w:rsid w:val="00050BED"/>
    <w:rsid w:val="00051A5A"/>
    <w:rsid w:val="00054236"/>
    <w:rsid w:val="00061CAF"/>
    <w:rsid w:val="0006303E"/>
    <w:rsid w:val="0006421C"/>
    <w:rsid w:val="00065D28"/>
    <w:rsid w:val="00067644"/>
    <w:rsid w:val="00067E1B"/>
    <w:rsid w:val="00071F9D"/>
    <w:rsid w:val="00072914"/>
    <w:rsid w:val="00074D56"/>
    <w:rsid w:val="000758D2"/>
    <w:rsid w:val="000777D8"/>
    <w:rsid w:val="00086D13"/>
    <w:rsid w:val="00087501"/>
    <w:rsid w:val="0008763D"/>
    <w:rsid w:val="0009040E"/>
    <w:rsid w:val="00090FCF"/>
    <w:rsid w:val="0009262F"/>
    <w:rsid w:val="000934ED"/>
    <w:rsid w:val="000957BC"/>
    <w:rsid w:val="00096C1F"/>
    <w:rsid w:val="000A05EA"/>
    <w:rsid w:val="000A7280"/>
    <w:rsid w:val="000B0299"/>
    <w:rsid w:val="000B1080"/>
    <w:rsid w:val="000B17EE"/>
    <w:rsid w:val="000B38D8"/>
    <w:rsid w:val="000B4B3E"/>
    <w:rsid w:val="000B4E2E"/>
    <w:rsid w:val="000B4EDA"/>
    <w:rsid w:val="000B78C4"/>
    <w:rsid w:val="000B7A8B"/>
    <w:rsid w:val="000C2FD9"/>
    <w:rsid w:val="000C30F4"/>
    <w:rsid w:val="000C426E"/>
    <w:rsid w:val="000C5C01"/>
    <w:rsid w:val="000C6EA6"/>
    <w:rsid w:val="000C7B4A"/>
    <w:rsid w:val="000D6057"/>
    <w:rsid w:val="000D61AD"/>
    <w:rsid w:val="000D6E8E"/>
    <w:rsid w:val="000E096F"/>
    <w:rsid w:val="000E1F78"/>
    <w:rsid w:val="000E4A44"/>
    <w:rsid w:val="000E754B"/>
    <w:rsid w:val="000F3947"/>
    <w:rsid w:val="000F6A48"/>
    <w:rsid w:val="000F7952"/>
    <w:rsid w:val="00100DA0"/>
    <w:rsid w:val="00100E87"/>
    <w:rsid w:val="001016C4"/>
    <w:rsid w:val="00102CB1"/>
    <w:rsid w:val="00104CBB"/>
    <w:rsid w:val="00105BD2"/>
    <w:rsid w:val="00105CFB"/>
    <w:rsid w:val="001104E2"/>
    <w:rsid w:val="001120F3"/>
    <w:rsid w:val="00114B1A"/>
    <w:rsid w:val="0012303D"/>
    <w:rsid w:val="00124569"/>
    <w:rsid w:val="00126B51"/>
    <w:rsid w:val="0012791C"/>
    <w:rsid w:val="00130684"/>
    <w:rsid w:val="00131825"/>
    <w:rsid w:val="001321EA"/>
    <w:rsid w:val="00134898"/>
    <w:rsid w:val="00136280"/>
    <w:rsid w:val="00143007"/>
    <w:rsid w:val="001521A9"/>
    <w:rsid w:val="001648BF"/>
    <w:rsid w:val="00166C25"/>
    <w:rsid w:val="00167F70"/>
    <w:rsid w:val="00170341"/>
    <w:rsid w:val="00170BFC"/>
    <w:rsid w:val="00175EE5"/>
    <w:rsid w:val="00176223"/>
    <w:rsid w:val="00185DC5"/>
    <w:rsid w:val="001867F7"/>
    <w:rsid w:val="00190ED0"/>
    <w:rsid w:val="00191623"/>
    <w:rsid w:val="00192B47"/>
    <w:rsid w:val="001A128B"/>
    <w:rsid w:val="001B0563"/>
    <w:rsid w:val="001B1D5D"/>
    <w:rsid w:val="001B669F"/>
    <w:rsid w:val="001C1904"/>
    <w:rsid w:val="001C2411"/>
    <w:rsid w:val="001C2F7A"/>
    <w:rsid w:val="001C43AA"/>
    <w:rsid w:val="001C5CB5"/>
    <w:rsid w:val="001C6C38"/>
    <w:rsid w:val="001D34DE"/>
    <w:rsid w:val="001D52E2"/>
    <w:rsid w:val="001E320A"/>
    <w:rsid w:val="001E3DE6"/>
    <w:rsid w:val="001F50DF"/>
    <w:rsid w:val="001F6BD6"/>
    <w:rsid w:val="00200599"/>
    <w:rsid w:val="00203DC3"/>
    <w:rsid w:val="002067AF"/>
    <w:rsid w:val="00207439"/>
    <w:rsid w:val="00207F5E"/>
    <w:rsid w:val="00213757"/>
    <w:rsid w:val="00214DD1"/>
    <w:rsid w:val="00217368"/>
    <w:rsid w:val="00220419"/>
    <w:rsid w:val="00223A4F"/>
    <w:rsid w:val="002247F6"/>
    <w:rsid w:val="00224835"/>
    <w:rsid w:val="00226B51"/>
    <w:rsid w:val="002314C3"/>
    <w:rsid w:val="0023196E"/>
    <w:rsid w:val="00232EB4"/>
    <w:rsid w:val="00233E29"/>
    <w:rsid w:val="00235057"/>
    <w:rsid w:val="00235E77"/>
    <w:rsid w:val="00236150"/>
    <w:rsid w:val="0023646C"/>
    <w:rsid w:val="00240C34"/>
    <w:rsid w:val="002422C6"/>
    <w:rsid w:val="0024345A"/>
    <w:rsid w:val="00245060"/>
    <w:rsid w:val="00245ECD"/>
    <w:rsid w:val="0024705D"/>
    <w:rsid w:val="002507BC"/>
    <w:rsid w:val="00252360"/>
    <w:rsid w:val="002534E7"/>
    <w:rsid w:val="00253C2A"/>
    <w:rsid w:val="0025412A"/>
    <w:rsid w:val="00256A60"/>
    <w:rsid w:val="00260C08"/>
    <w:rsid w:val="00261445"/>
    <w:rsid w:val="0026566D"/>
    <w:rsid w:val="00266BCA"/>
    <w:rsid w:val="002702BF"/>
    <w:rsid w:val="00271A4C"/>
    <w:rsid w:val="00272D3A"/>
    <w:rsid w:val="00273DFE"/>
    <w:rsid w:val="00276067"/>
    <w:rsid w:val="00276DCB"/>
    <w:rsid w:val="00277955"/>
    <w:rsid w:val="002829CD"/>
    <w:rsid w:val="00284021"/>
    <w:rsid w:val="002876C5"/>
    <w:rsid w:val="00290E1C"/>
    <w:rsid w:val="00294C8E"/>
    <w:rsid w:val="002A3DA0"/>
    <w:rsid w:val="002A6E2E"/>
    <w:rsid w:val="002A7A2C"/>
    <w:rsid w:val="002B0278"/>
    <w:rsid w:val="002B15F5"/>
    <w:rsid w:val="002B1941"/>
    <w:rsid w:val="002B2350"/>
    <w:rsid w:val="002B341D"/>
    <w:rsid w:val="002B3CC2"/>
    <w:rsid w:val="002B4C50"/>
    <w:rsid w:val="002B4ED8"/>
    <w:rsid w:val="002C2246"/>
    <w:rsid w:val="002C4354"/>
    <w:rsid w:val="002C6AEC"/>
    <w:rsid w:val="002D095D"/>
    <w:rsid w:val="002D1DFC"/>
    <w:rsid w:val="002E0416"/>
    <w:rsid w:val="002E06B5"/>
    <w:rsid w:val="002E715D"/>
    <w:rsid w:val="002E7ACE"/>
    <w:rsid w:val="002F06B8"/>
    <w:rsid w:val="002F1CBA"/>
    <w:rsid w:val="002F3D64"/>
    <w:rsid w:val="002F3F7A"/>
    <w:rsid w:val="002F4A29"/>
    <w:rsid w:val="002F5244"/>
    <w:rsid w:val="002F6453"/>
    <w:rsid w:val="00300219"/>
    <w:rsid w:val="00304C9F"/>
    <w:rsid w:val="00305D7A"/>
    <w:rsid w:val="00307031"/>
    <w:rsid w:val="0030767B"/>
    <w:rsid w:val="003142F3"/>
    <w:rsid w:val="00316419"/>
    <w:rsid w:val="00316931"/>
    <w:rsid w:val="003202F4"/>
    <w:rsid w:val="00320DD3"/>
    <w:rsid w:val="00324315"/>
    <w:rsid w:val="00324355"/>
    <w:rsid w:val="003273D4"/>
    <w:rsid w:val="00331B4E"/>
    <w:rsid w:val="00334B50"/>
    <w:rsid w:val="0033574C"/>
    <w:rsid w:val="00340206"/>
    <w:rsid w:val="00343A3A"/>
    <w:rsid w:val="00345616"/>
    <w:rsid w:val="00345952"/>
    <w:rsid w:val="003547CF"/>
    <w:rsid w:val="00356204"/>
    <w:rsid w:val="00357B7D"/>
    <w:rsid w:val="00360F70"/>
    <w:rsid w:val="00364E88"/>
    <w:rsid w:val="00364F37"/>
    <w:rsid w:val="00366551"/>
    <w:rsid w:val="00367047"/>
    <w:rsid w:val="003702BE"/>
    <w:rsid w:val="00370BC0"/>
    <w:rsid w:val="00371938"/>
    <w:rsid w:val="00373B15"/>
    <w:rsid w:val="00374032"/>
    <w:rsid w:val="0037516E"/>
    <w:rsid w:val="0038533C"/>
    <w:rsid w:val="00387862"/>
    <w:rsid w:val="00387A4D"/>
    <w:rsid w:val="003900BF"/>
    <w:rsid w:val="003901DD"/>
    <w:rsid w:val="0039087C"/>
    <w:rsid w:val="00393B5C"/>
    <w:rsid w:val="00394989"/>
    <w:rsid w:val="003A258D"/>
    <w:rsid w:val="003A3CA5"/>
    <w:rsid w:val="003A42E4"/>
    <w:rsid w:val="003A7807"/>
    <w:rsid w:val="003B1C59"/>
    <w:rsid w:val="003B1CEB"/>
    <w:rsid w:val="003B44E1"/>
    <w:rsid w:val="003B453F"/>
    <w:rsid w:val="003B47C1"/>
    <w:rsid w:val="003C090A"/>
    <w:rsid w:val="003C5B27"/>
    <w:rsid w:val="003C5F60"/>
    <w:rsid w:val="003C6AB1"/>
    <w:rsid w:val="003C7421"/>
    <w:rsid w:val="003C760E"/>
    <w:rsid w:val="003D3C8F"/>
    <w:rsid w:val="003D543C"/>
    <w:rsid w:val="003D60C3"/>
    <w:rsid w:val="003D6FFE"/>
    <w:rsid w:val="003D7EFF"/>
    <w:rsid w:val="003E3348"/>
    <w:rsid w:val="003E40FA"/>
    <w:rsid w:val="003E6D63"/>
    <w:rsid w:val="003F3DFE"/>
    <w:rsid w:val="003F7336"/>
    <w:rsid w:val="00400D5D"/>
    <w:rsid w:val="0040681E"/>
    <w:rsid w:val="00410812"/>
    <w:rsid w:val="00412933"/>
    <w:rsid w:val="0041320A"/>
    <w:rsid w:val="004155B2"/>
    <w:rsid w:val="00415B3D"/>
    <w:rsid w:val="00416C6B"/>
    <w:rsid w:val="004201E7"/>
    <w:rsid w:val="004202D7"/>
    <w:rsid w:val="00424A1A"/>
    <w:rsid w:val="00426DF3"/>
    <w:rsid w:val="00441FBF"/>
    <w:rsid w:val="00443ACD"/>
    <w:rsid w:val="00443ECD"/>
    <w:rsid w:val="00450223"/>
    <w:rsid w:val="00455141"/>
    <w:rsid w:val="00456422"/>
    <w:rsid w:val="0045742D"/>
    <w:rsid w:val="0046025E"/>
    <w:rsid w:val="00464110"/>
    <w:rsid w:val="00464711"/>
    <w:rsid w:val="00464DE2"/>
    <w:rsid w:val="00467B68"/>
    <w:rsid w:val="00472567"/>
    <w:rsid w:val="00472C87"/>
    <w:rsid w:val="00475102"/>
    <w:rsid w:val="00476688"/>
    <w:rsid w:val="00476A9E"/>
    <w:rsid w:val="0047751B"/>
    <w:rsid w:val="00477903"/>
    <w:rsid w:val="00480DD7"/>
    <w:rsid w:val="00484910"/>
    <w:rsid w:val="0048571C"/>
    <w:rsid w:val="004857AC"/>
    <w:rsid w:val="00496498"/>
    <w:rsid w:val="004A17BB"/>
    <w:rsid w:val="004A4837"/>
    <w:rsid w:val="004B2015"/>
    <w:rsid w:val="004B2FF7"/>
    <w:rsid w:val="004B3C85"/>
    <w:rsid w:val="004C5884"/>
    <w:rsid w:val="004C59EB"/>
    <w:rsid w:val="004D0962"/>
    <w:rsid w:val="004D09D6"/>
    <w:rsid w:val="004D1A2B"/>
    <w:rsid w:val="004D534E"/>
    <w:rsid w:val="004D5F6E"/>
    <w:rsid w:val="004E11D6"/>
    <w:rsid w:val="004F0968"/>
    <w:rsid w:val="004F19D7"/>
    <w:rsid w:val="004F6BB1"/>
    <w:rsid w:val="005038F3"/>
    <w:rsid w:val="005039A4"/>
    <w:rsid w:val="00504A6B"/>
    <w:rsid w:val="00507D73"/>
    <w:rsid w:val="00507F6F"/>
    <w:rsid w:val="00511308"/>
    <w:rsid w:val="0051276B"/>
    <w:rsid w:val="005129B7"/>
    <w:rsid w:val="005173E0"/>
    <w:rsid w:val="00520B63"/>
    <w:rsid w:val="005229C8"/>
    <w:rsid w:val="00523493"/>
    <w:rsid w:val="005235EA"/>
    <w:rsid w:val="00527E8D"/>
    <w:rsid w:val="005316E0"/>
    <w:rsid w:val="00532293"/>
    <w:rsid w:val="0053294C"/>
    <w:rsid w:val="00535406"/>
    <w:rsid w:val="00540F5D"/>
    <w:rsid w:val="00541232"/>
    <w:rsid w:val="00544E2E"/>
    <w:rsid w:val="0054577B"/>
    <w:rsid w:val="00546B75"/>
    <w:rsid w:val="00546F31"/>
    <w:rsid w:val="005523EF"/>
    <w:rsid w:val="00552CEB"/>
    <w:rsid w:val="00553955"/>
    <w:rsid w:val="00554419"/>
    <w:rsid w:val="00555C94"/>
    <w:rsid w:val="00563745"/>
    <w:rsid w:val="00563BA8"/>
    <w:rsid w:val="00566CAA"/>
    <w:rsid w:val="00567269"/>
    <w:rsid w:val="005672A5"/>
    <w:rsid w:val="0057017F"/>
    <w:rsid w:val="00570A58"/>
    <w:rsid w:val="00570C67"/>
    <w:rsid w:val="005716FC"/>
    <w:rsid w:val="00573278"/>
    <w:rsid w:val="005758F9"/>
    <w:rsid w:val="0057604C"/>
    <w:rsid w:val="00576E76"/>
    <w:rsid w:val="00577D5D"/>
    <w:rsid w:val="0058103C"/>
    <w:rsid w:val="005841B6"/>
    <w:rsid w:val="0058564D"/>
    <w:rsid w:val="00586DAA"/>
    <w:rsid w:val="00592BC3"/>
    <w:rsid w:val="0059767A"/>
    <w:rsid w:val="00597C9A"/>
    <w:rsid w:val="005A15DF"/>
    <w:rsid w:val="005A2218"/>
    <w:rsid w:val="005A4CFF"/>
    <w:rsid w:val="005B68A3"/>
    <w:rsid w:val="005B7449"/>
    <w:rsid w:val="005C0AD1"/>
    <w:rsid w:val="005C5599"/>
    <w:rsid w:val="005C76FE"/>
    <w:rsid w:val="005D026A"/>
    <w:rsid w:val="005D113C"/>
    <w:rsid w:val="005D4BB9"/>
    <w:rsid w:val="005D7A97"/>
    <w:rsid w:val="005E563D"/>
    <w:rsid w:val="005E581F"/>
    <w:rsid w:val="005E78B5"/>
    <w:rsid w:val="005F013E"/>
    <w:rsid w:val="005F40CE"/>
    <w:rsid w:val="005F6304"/>
    <w:rsid w:val="006034BD"/>
    <w:rsid w:val="006055EF"/>
    <w:rsid w:val="00613ED3"/>
    <w:rsid w:val="00617997"/>
    <w:rsid w:val="006216E0"/>
    <w:rsid w:val="00621C73"/>
    <w:rsid w:val="00624D3B"/>
    <w:rsid w:val="00631102"/>
    <w:rsid w:val="00631552"/>
    <w:rsid w:val="0063555D"/>
    <w:rsid w:val="006411C3"/>
    <w:rsid w:val="00641C4C"/>
    <w:rsid w:val="00641E3C"/>
    <w:rsid w:val="00643CFF"/>
    <w:rsid w:val="00655345"/>
    <w:rsid w:val="00656A9B"/>
    <w:rsid w:val="00656E8D"/>
    <w:rsid w:val="006627A1"/>
    <w:rsid w:val="00662C00"/>
    <w:rsid w:val="00666B28"/>
    <w:rsid w:val="006676DD"/>
    <w:rsid w:val="00671B74"/>
    <w:rsid w:val="00671D4E"/>
    <w:rsid w:val="00673BC1"/>
    <w:rsid w:val="00674B61"/>
    <w:rsid w:val="006769BA"/>
    <w:rsid w:val="006772BF"/>
    <w:rsid w:val="00680C79"/>
    <w:rsid w:val="00682E7D"/>
    <w:rsid w:val="006843DC"/>
    <w:rsid w:val="006847CB"/>
    <w:rsid w:val="00690599"/>
    <w:rsid w:val="0069331E"/>
    <w:rsid w:val="00693E89"/>
    <w:rsid w:val="006944C7"/>
    <w:rsid w:val="006A02D2"/>
    <w:rsid w:val="006A06DB"/>
    <w:rsid w:val="006A13AB"/>
    <w:rsid w:val="006A6C19"/>
    <w:rsid w:val="006B45B6"/>
    <w:rsid w:val="006B593D"/>
    <w:rsid w:val="006B5E09"/>
    <w:rsid w:val="006B6913"/>
    <w:rsid w:val="006B728E"/>
    <w:rsid w:val="006C4771"/>
    <w:rsid w:val="006C4BE1"/>
    <w:rsid w:val="006C5602"/>
    <w:rsid w:val="006C58FE"/>
    <w:rsid w:val="006C5D87"/>
    <w:rsid w:val="006C624A"/>
    <w:rsid w:val="006D1148"/>
    <w:rsid w:val="006D1AC2"/>
    <w:rsid w:val="006D2746"/>
    <w:rsid w:val="006D3D45"/>
    <w:rsid w:val="006D6ACA"/>
    <w:rsid w:val="006E10FE"/>
    <w:rsid w:val="006E267E"/>
    <w:rsid w:val="006E3DA3"/>
    <w:rsid w:val="006E74FC"/>
    <w:rsid w:val="006F5263"/>
    <w:rsid w:val="006F57EF"/>
    <w:rsid w:val="00700AED"/>
    <w:rsid w:val="007049E7"/>
    <w:rsid w:val="00705716"/>
    <w:rsid w:val="00706C59"/>
    <w:rsid w:val="00707153"/>
    <w:rsid w:val="00710C4E"/>
    <w:rsid w:val="00710D4E"/>
    <w:rsid w:val="00716A5D"/>
    <w:rsid w:val="00717080"/>
    <w:rsid w:val="00722722"/>
    <w:rsid w:val="00726A46"/>
    <w:rsid w:val="007271A4"/>
    <w:rsid w:val="007312BB"/>
    <w:rsid w:val="00731F25"/>
    <w:rsid w:val="0073368B"/>
    <w:rsid w:val="007348CB"/>
    <w:rsid w:val="007373EA"/>
    <w:rsid w:val="00741344"/>
    <w:rsid w:val="007456EE"/>
    <w:rsid w:val="007457B2"/>
    <w:rsid w:val="00745B89"/>
    <w:rsid w:val="00752992"/>
    <w:rsid w:val="00752EFB"/>
    <w:rsid w:val="00756DBA"/>
    <w:rsid w:val="00761743"/>
    <w:rsid w:val="00766275"/>
    <w:rsid w:val="007668ED"/>
    <w:rsid w:val="007709E4"/>
    <w:rsid w:val="00770DD5"/>
    <w:rsid w:val="007733AE"/>
    <w:rsid w:val="00774352"/>
    <w:rsid w:val="00776221"/>
    <w:rsid w:val="007850D1"/>
    <w:rsid w:val="00785D75"/>
    <w:rsid w:val="007876C0"/>
    <w:rsid w:val="007938B5"/>
    <w:rsid w:val="00794500"/>
    <w:rsid w:val="007954C2"/>
    <w:rsid w:val="007959D6"/>
    <w:rsid w:val="007A56AE"/>
    <w:rsid w:val="007A5BF2"/>
    <w:rsid w:val="007A5C5C"/>
    <w:rsid w:val="007A65FE"/>
    <w:rsid w:val="007B4E0D"/>
    <w:rsid w:val="007B4F7E"/>
    <w:rsid w:val="007B5828"/>
    <w:rsid w:val="007B602C"/>
    <w:rsid w:val="007B6685"/>
    <w:rsid w:val="007B6DD5"/>
    <w:rsid w:val="007C1FD8"/>
    <w:rsid w:val="007C52A3"/>
    <w:rsid w:val="007C5E08"/>
    <w:rsid w:val="007C6C9D"/>
    <w:rsid w:val="007C74D9"/>
    <w:rsid w:val="007D4483"/>
    <w:rsid w:val="007D5007"/>
    <w:rsid w:val="007D5668"/>
    <w:rsid w:val="007D76E7"/>
    <w:rsid w:val="007E39A8"/>
    <w:rsid w:val="007E42DB"/>
    <w:rsid w:val="007E549B"/>
    <w:rsid w:val="007E56E6"/>
    <w:rsid w:val="007E59A7"/>
    <w:rsid w:val="007E7CED"/>
    <w:rsid w:val="007F080C"/>
    <w:rsid w:val="007F156D"/>
    <w:rsid w:val="007F28A9"/>
    <w:rsid w:val="007F38BF"/>
    <w:rsid w:val="007F5BFF"/>
    <w:rsid w:val="007F7260"/>
    <w:rsid w:val="00806DAD"/>
    <w:rsid w:val="0081164C"/>
    <w:rsid w:val="008133EB"/>
    <w:rsid w:val="00813699"/>
    <w:rsid w:val="00814BEF"/>
    <w:rsid w:val="0081511D"/>
    <w:rsid w:val="00815E49"/>
    <w:rsid w:val="00815F03"/>
    <w:rsid w:val="00817A37"/>
    <w:rsid w:val="0082150C"/>
    <w:rsid w:val="008215E0"/>
    <w:rsid w:val="00822C29"/>
    <w:rsid w:val="008240D6"/>
    <w:rsid w:val="00826DA3"/>
    <w:rsid w:val="008276F4"/>
    <w:rsid w:val="00831859"/>
    <w:rsid w:val="0083243E"/>
    <w:rsid w:val="008359D6"/>
    <w:rsid w:val="00836EF5"/>
    <w:rsid w:val="008407F0"/>
    <w:rsid w:val="00842600"/>
    <w:rsid w:val="00842D29"/>
    <w:rsid w:val="0084305D"/>
    <w:rsid w:val="00844C3A"/>
    <w:rsid w:val="00846733"/>
    <w:rsid w:val="00846EBB"/>
    <w:rsid w:val="00847C08"/>
    <w:rsid w:val="00850D95"/>
    <w:rsid w:val="008553E1"/>
    <w:rsid w:val="00861422"/>
    <w:rsid w:val="00862B55"/>
    <w:rsid w:val="00862DBE"/>
    <w:rsid w:val="00865977"/>
    <w:rsid w:val="00865C40"/>
    <w:rsid w:val="008664CA"/>
    <w:rsid w:val="0086669A"/>
    <w:rsid w:val="00867342"/>
    <w:rsid w:val="008726C0"/>
    <w:rsid w:val="00874BDB"/>
    <w:rsid w:val="00874D3A"/>
    <w:rsid w:val="00882CD6"/>
    <w:rsid w:val="00886AD3"/>
    <w:rsid w:val="008926D4"/>
    <w:rsid w:val="00892C90"/>
    <w:rsid w:val="00897101"/>
    <w:rsid w:val="008A53D3"/>
    <w:rsid w:val="008A60A2"/>
    <w:rsid w:val="008A6FB3"/>
    <w:rsid w:val="008A73FC"/>
    <w:rsid w:val="008A78C2"/>
    <w:rsid w:val="008B2AB6"/>
    <w:rsid w:val="008B4285"/>
    <w:rsid w:val="008B58C5"/>
    <w:rsid w:val="008B59D8"/>
    <w:rsid w:val="008B7DC9"/>
    <w:rsid w:val="008C214B"/>
    <w:rsid w:val="008C3738"/>
    <w:rsid w:val="008C4980"/>
    <w:rsid w:val="008C4B92"/>
    <w:rsid w:val="008D0773"/>
    <w:rsid w:val="008D106B"/>
    <w:rsid w:val="008D114C"/>
    <w:rsid w:val="008D2C90"/>
    <w:rsid w:val="008D47C4"/>
    <w:rsid w:val="008D6B8C"/>
    <w:rsid w:val="008E04F4"/>
    <w:rsid w:val="008E0BC6"/>
    <w:rsid w:val="008E0BF0"/>
    <w:rsid w:val="008E1713"/>
    <w:rsid w:val="008E35F9"/>
    <w:rsid w:val="008E3D37"/>
    <w:rsid w:val="008E4C98"/>
    <w:rsid w:val="008E5AD7"/>
    <w:rsid w:val="008F0EAD"/>
    <w:rsid w:val="008F1D36"/>
    <w:rsid w:val="008F2B55"/>
    <w:rsid w:val="008F3D57"/>
    <w:rsid w:val="008F5ACA"/>
    <w:rsid w:val="008F7BAD"/>
    <w:rsid w:val="009016B1"/>
    <w:rsid w:val="0090317B"/>
    <w:rsid w:val="009046A9"/>
    <w:rsid w:val="00905324"/>
    <w:rsid w:val="00907F8C"/>
    <w:rsid w:val="00911C75"/>
    <w:rsid w:val="0091246D"/>
    <w:rsid w:val="00915FB5"/>
    <w:rsid w:val="009178AE"/>
    <w:rsid w:val="00920BB6"/>
    <w:rsid w:val="00925005"/>
    <w:rsid w:val="0092550C"/>
    <w:rsid w:val="009273B3"/>
    <w:rsid w:val="00933696"/>
    <w:rsid w:val="00934DE3"/>
    <w:rsid w:val="009368CC"/>
    <w:rsid w:val="00940AF4"/>
    <w:rsid w:val="00941DA2"/>
    <w:rsid w:val="00945364"/>
    <w:rsid w:val="00947DCD"/>
    <w:rsid w:val="009524BD"/>
    <w:rsid w:val="009525B4"/>
    <w:rsid w:val="00952D7B"/>
    <w:rsid w:val="009532DA"/>
    <w:rsid w:val="00956174"/>
    <w:rsid w:val="00956925"/>
    <w:rsid w:val="00960516"/>
    <w:rsid w:val="00963579"/>
    <w:rsid w:val="00965BFC"/>
    <w:rsid w:val="00966F26"/>
    <w:rsid w:val="00970745"/>
    <w:rsid w:val="00972C73"/>
    <w:rsid w:val="0097454A"/>
    <w:rsid w:val="0097502C"/>
    <w:rsid w:val="009755D2"/>
    <w:rsid w:val="00976709"/>
    <w:rsid w:val="00981A3F"/>
    <w:rsid w:val="00981B32"/>
    <w:rsid w:val="009821FE"/>
    <w:rsid w:val="00982811"/>
    <w:rsid w:val="0098314C"/>
    <w:rsid w:val="00986B2C"/>
    <w:rsid w:val="00987B13"/>
    <w:rsid w:val="00993781"/>
    <w:rsid w:val="00994885"/>
    <w:rsid w:val="009965EE"/>
    <w:rsid w:val="00997BD4"/>
    <w:rsid w:val="009A2A4F"/>
    <w:rsid w:val="009A70B2"/>
    <w:rsid w:val="009B0CE8"/>
    <w:rsid w:val="009B46BA"/>
    <w:rsid w:val="009B6319"/>
    <w:rsid w:val="009B7D42"/>
    <w:rsid w:val="009C6EA6"/>
    <w:rsid w:val="009C7455"/>
    <w:rsid w:val="009D01C7"/>
    <w:rsid w:val="009D34A9"/>
    <w:rsid w:val="009D4DC1"/>
    <w:rsid w:val="009D5B27"/>
    <w:rsid w:val="009D6E0E"/>
    <w:rsid w:val="009D6E28"/>
    <w:rsid w:val="009E1A88"/>
    <w:rsid w:val="009E3387"/>
    <w:rsid w:val="009E4055"/>
    <w:rsid w:val="009F4621"/>
    <w:rsid w:val="009F6BA9"/>
    <w:rsid w:val="009F7AB9"/>
    <w:rsid w:val="00A01B23"/>
    <w:rsid w:val="00A03268"/>
    <w:rsid w:val="00A050CF"/>
    <w:rsid w:val="00A054AB"/>
    <w:rsid w:val="00A064F4"/>
    <w:rsid w:val="00A065CF"/>
    <w:rsid w:val="00A10976"/>
    <w:rsid w:val="00A11011"/>
    <w:rsid w:val="00A11B0D"/>
    <w:rsid w:val="00A13AF2"/>
    <w:rsid w:val="00A14D41"/>
    <w:rsid w:val="00A158C8"/>
    <w:rsid w:val="00A17A7C"/>
    <w:rsid w:val="00A17E7D"/>
    <w:rsid w:val="00A213E9"/>
    <w:rsid w:val="00A23D28"/>
    <w:rsid w:val="00A24DAF"/>
    <w:rsid w:val="00A27459"/>
    <w:rsid w:val="00A3013E"/>
    <w:rsid w:val="00A307D9"/>
    <w:rsid w:val="00A4033E"/>
    <w:rsid w:val="00A42C56"/>
    <w:rsid w:val="00A45837"/>
    <w:rsid w:val="00A45B57"/>
    <w:rsid w:val="00A4672F"/>
    <w:rsid w:val="00A501C7"/>
    <w:rsid w:val="00A50C06"/>
    <w:rsid w:val="00A51346"/>
    <w:rsid w:val="00A514E8"/>
    <w:rsid w:val="00A51ADB"/>
    <w:rsid w:val="00A53DBD"/>
    <w:rsid w:val="00A54F31"/>
    <w:rsid w:val="00A56A67"/>
    <w:rsid w:val="00A56EBE"/>
    <w:rsid w:val="00A578D0"/>
    <w:rsid w:val="00A6406D"/>
    <w:rsid w:val="00A67143"/>
    <w:rsid w:val="00A676BE"/>
    <w:rsid w:val="00A72E99"/>
    <w:rsid w:val="00A74C40"/>
    <w:rsid w:val="00A80B99"/>
    <w:rsid w:val="00A82E12"/>
    <w:rsid w:val="00A82FBF"/>
    <w:rsid w:val="00A84CD3"/>
    <w:rsid w:val="00A85DF8"/>
    <w:rsid w:val="00A870E5"/>
    <w:rsid w:val="00A92EE3"/>
    <w:rsid w:val="00A95637"/>
    <w:rsid w:val="00AA0E4C"/>
    <w:rsid w:val="00AA7000"/>
    <w:rsid w:val="00AA7C2E"/>
    <w:rsid w:val="00AC49F0"/>
    <w:rsid w:val="00AD0BEE"/>
    <w:rsid w:val="00AD0EA9"/>
    <w:rsid w:val="00AD171A"/>
    <w:rsid w:val="00AD1EDF"/>
    <w:rsid w:val="00AF1E1C"/>
    <w:rsid w:val="00B00F02"/>
    <w:rsid w:val="00B01441"/>
    <w:rsid w:val="00B0157B"/>
    <w:rsid w:val="00B045AD"/>
    <w:rsid w:val="00B048BB"/>
    <w:rsid w:val="00B04AA3"/>
    <w:rsid w:val="00B056E2"/>
    <w:rsid w:val="00B05EF4"/>
    <w:rsid w:val="00B0655F"/>
    <w:rsid w:val="00B119F8"/>
    <w:rsid w:val="00B16366"/>
    <w:rsid w:val="00B26397"/>
    <w:rsid w:val="00B301EE"/>
    <w:rsid w:val="00B306BA"/>
    <w:rsid w:val="00B30C83"/>
    <w:rsid w:val="00B34D3D"/>
    <w:rsid w:val="00B35BF1"/>
    <w:rsid w:val="00B42525"/>
    <w:rsid w:val="00B43B4F"/>
    <w:rsid w:val="00B44B57"/>
    <w:rsid w:val="00B507DC"/>
    <w:rsid w:val="00B56221"/>
    <w:rsid w:val="00B5665D"/>
    <w:rsid w:val="00B6355B"/>
    <w:rsid w:val="00B664BE"/>
    <w:rsid w:val="00B708B1"/>
    <w:rsid w:val="00B7150A"/>
    <w:rsid w:val="00B72503"/>
    <w:rsid w:val="00B730F3"/>
    <w:rsid w:val="00B74FFB"/>
    <w:rsid w:val="00B76CE1"/>
    <w:rsid w:val="00B806DE"/>
    <w:rsid w:val="00B82DE6"/>
    <w:rsid w:val="00B85635"/>
    <w:rsid w:val="00B85C0B"/>
    <w:rsid w:val="00B85DB7"/>
    <w:rsid w:val="00B86324"/>
    <w:rsid w:val="00B9073E"/>
    <w:rsid w:val="00B92A96"/>
    <w:rsid w:val="00B92F1C"/>
    <w:rsid w:val="00B934AC"/>
    <w:rsid w:val="00B955CB"/>
    <w:rsid w:val="00B96999"/>
    <w:rsid w:val="00B96AD7"/>
    <w:rsid w:val="00BA297F"/>
    <w:rsid w:val="00BA42C2"/>
    <w:rsid w:val="00BA61C8"/>
    <w:rsid w:val="00BA6898"/>
    <w:rsid w:val="00BA6A65"/>
    <w:rsid w:val="00BA74F8"/>
    <w:rsid w:val="00BB4500"/>
    <w:rsid w:val="00BB457F"/>
    <w:rsid w:val="00BB7A7E"/>
    <w:rsid w:val="00BB7B22"/>
    <w:rsid w:val="00BC24DA"/>
    <w:rsid w:val="00BC3E89"/>
    <w:rsid w:val="00BC5ECB"/>
    <w:rsid w:val="00BC7F73"/>
    <w:rsid w:val="00BD3810"/>
    <w:rsid w:val="00BD7B22"/>
    <w:rsid w:val="00BE20CE"/>
    <w:rsid w:val="00BE2ABA"/>
    <w:rsid w:val="00BE39DE"/>
    <w:rsid w:val="00BE4B3F"/>
    <w:rsid w:val="00BE72A4"/>
    <w:rsid w:val="00BF5300"/>
    <w:rsid w:val="00BF7835"/>
    <w:rsid w:val="00BF7F91"/>
    <w:rsid w:val="00C00470"/>
    <w:rsid w:val="00C00F25"/>
    <w:rsid w:val="00C043FE"/>
    <w:rsid w:val="00C04D21"/>
    <w:rsid w:val="00C0674D"/>
    <w:rsid w:val="00C0704F"/>
    <w:rsid w:val="00C10765"/>
    <w:rsid w:val="00C16A1D"/>
    <w:rsid w:val="00C16CC8"/>
    <w:rsid w:val="00C174A5"/>
    <w:rsid w:val="00C2191A"/>
    <w:rsid w:val="00C221C1"/>
    <w:rsid w:val="00C2236A"/>
    <w:rsid w:val="00C25B61"/>
    <w:rsid w:val="00C25CB8"/>
    <w:rsid w:val="00C261BF"/>
    <w:rsid w:val="00C276D5"/>
    <w:rsid w:val="00C278C9"/>
    <w:rsid w:val="00C33A88"/>
    <w:rsid w:val="00C424A6"/>
    <w:rsid w:val="00C42691"/>
    <w:rsid w:val="00C44DAF"/>
    <w:rsid w:val="00C52E9B"/>
    <w:rsid w:val="00C55AEF"/>
    <w:rsid w:val="00C5657D"/>
    <w:rsid w:val="00C626ED"/>
    <w:rsid w:val="00C62EEF"/>
    <w:rsid w:val="00C651DF"/>
    <w:rsid w:val="00C65923"/>
    <w:rsid w:val="00C659AE"/>
    <w:rsid w:val="00C65CBF"/>
    <w:rsid w:val="00C66EF0"/>
    <w:rsid w:val="00C70915"/>
    <w:rsid w:val="00C70F0F"/>
    <w:rsid w:val="00C71C56"/>
    <w:rsid w:val="00C74969"/>
    <w:rsid w:val="00C753B7"/>
    <w:rsid w:val="00C7543A"/>
    <w:rsid w:val="00C77341"/>
    <w:rsid w:val="00C77DAC"/>
    <w:rsid w:val="00C83533"/>
    <w:rsid w:val="00C84766"/>
    <w:rsid w:val="00C91B04"/>
    <w:rsid w:val="00CA07D5"/>
    <w:rsid w:val="00CA491D"/>
    <w:rsid w:val="00CA5436"/>
    <w:rsid w:val="00CB3D35"/>
    <w:rsid w:val="00CB3E0C"/>
    <w:rsid w:val="00CB7FB2"/>
    <w:rsid w:val="00CC41D9"/>
    <w:rsid w:val="00CC62C6"/>
    <w:rsid w:val="00CC788F"/>
    <w:rsid w:val="00CD75B5"/>
    <w:rsid w:val="00CE2807"/>
    <w:rsid w:val="00CE3504"/>
    <w:rsid w:val="00CE3E88"/>
    <w:rsid w:val="00CE71CD"/>
    <w:rsid w:val="00CE722D"/>
    <w:rsid w:val="00CF3751"/>
    <w:rsid w:val="00CF4DD2"/>
    <w:rsid w:val="00CF63E7"/>
    <w:rsid w:val="00CF7B75"/>
    <w:rsid w:val="00D01470"/>
    <w:rsid w:val="00D024BD"/>
    <w:rsid w:val="00D037CC"/>
    <w:rsid w:val="00D03F83"/>
    <w:rsid w:val="00D04EEC"/>
    <w:rsid w:val="00D105C4"/>
    <w:rsid w:val="00D1278C"/>
    <w:rsid w:val="00D12C95"/>
    <w:rsid w:val="00D143F8"/>
    <w:rsid w:val="00D15DDB"/>
    <w:rsid w:val="00D15E31"/>
    <w:rsid w:val="00D17FAF"/>
    <w:rsid w:val="00D27BD0"/>
    <w:rsid w:val="00D3041A"/>
    <w:rsid w:val="00D30673"/>
    <w:rsid w:val="00D3083B"/>
    <w:rsid w:val="00D323EB"/>
    <w:rsid w:val="00D32C4D"/>
    <w:rsid w:val="00D409D6"/>
    <w:rsid w:val="00D42E34"/>
    <w:rsid w:val="00D46657"/>
    <w:rsid w:val="00D4778F"/>
    <w:rsid w:val="00D50AA4"/>
    <w:rsid w:val="00D56275"/>
    <w:rsid w:val="00D56657"/>
    <w:rsid w:val="00D5736B"/>
    <w:rsid w:val="00D57E2D"/>
    <w:rsid w:val="00D61EDC"/>
    <w:rsid w:val="00D624C7"/>
    <w:rsid w:val="00D6527B"/>
    <w:rsid w:val="00D65374"/>
    <w:rsid w:val="00D670F7"/>
    <w:rsid w:val="00D71E0C"/>
    <w:rsid w:val="00D756B2"/>
    <w:rsid w:val="00D75AFA"/>
    <w:rsid w:val="00D75D9A"/>
    <w:rsid w:val="00D774FC"/>
    <w:rsid w:val="00D80695"/>
    <w:rsid w:val="00D814E1"/>
    <w:rsid w:val="00D84704"/>
    <w:rsid w:val="00D87764"/>
    <w:rsid w:val="00D90202"/>
    <w:rsid w:val="00D91918"/>
    <w:rsid w:val="00D92E22"/>
    <w:rsid w:val="00D93190"/>
    <w:rsid w:val="00D931FC"/>
    <w:rsid w:val="00D96335"/>
    <w:rsid w:val="00D973DD"/>
    <w:rsid w:val="00D97B95"/>
    <w:rsid w:val="00D97DFA"/>
    <w:rsid w:val="00DA487D"/>
    <w:rsid w:val="00DA5AA2"/>
    <w:rsid w:val="00DA7843"/>
    <w:rsid w:val="00DB027B"/>
    <w:rsid w:val="00DB0A30"/>
    <w:rsid w:val="00DB1EAA"/>
    <w:rsid w:val="00DB318D"/>
    <w:rsid w:val="00DB6237"/>
    <w:rsid w:val="00DC039A"/>
    <w:rsid w:val="00DC61CC"/>
    <w:rsid w:val="00DD0957"/>
    <w:rsid w:val="00DD11DC"/>
    <w:rsid w:val="00DD494C"/>
    <w:rsid w:val="00DD4C94"/>
    <w:rsid w:val="00DE199A"/>
    <w:rsid w:val="00DE36E3"/>
    <w:rsid w:val="00DE4D2F"/>
    <w:rsid w:val="00DE65FA"/>
    <w:rsid w:val="00DE7FC8"/>
    <w:rsid w:val="00DF15E6"/>
    <w:rsid w:val="00DF19F1"/>
    <w:rsid w:val="00DF207D"/>
    <w:rsid w:val="00DF5BC2"/>
    <w:rsid w:val="00DF73C0"/>
    <w:rsid w:val="00DF73C7"/>
    <w:rsid w:val="00DF76F8"/>
    <w:rsid w:val="00E01F42"/>
    <w:rsid w:val="00E0242A"/>
    <w:rsid w:val="00E02713"/>
    <w:rsid w:val="00E02B7B"/>
    <w:rsid w:val="00E05581"/>
    <w:rsid w:val="00E12B7A"/>
    <w:rsid w:val="00E12D0A"/>
    <w:rsid w:val="00E130F6"/>
    <w:rsid w:val="00E1354C"/>
    <w:rsid w:val="00E239B6"/>
    <w:rsid w:val="00E3010E"/>
    <w:rsid w:val="00E36759"/>
    <w:rsid w:val="00E37797"/>
    <w:rsid w:val="00E43963"/>
    <w:rsid w:val="00E43F10"/>
    <w:rsid w:val="00E47913"/>
    <w:rsid w:val="00E47BBE"/>
    <w:rsid w:val="00E519DB"/>
    <w:rsid w:val="00E55762"/>
    <w:rsid w:val="00E61BBF"/>
    <w:rsid w:val="00E61CCD"/>
    <w:rsid w:val="00E61EB2"/>
    <w:rsid w:val="00E6202A"/>
    <w:rsid w:val="00E63843"/>
    <w:rsid w:val="00E63E7B"/>
    <w:rsid w:val="00E65600"/>
    <w:rsid w:val="00E662C2"/>
    <w:rsid w:val="00E6715D"/>
    <w:rsid w:val="00E67F30"/>
    <w:rsid w:val="00E700EE"/>
    <w:rsid w:val="00E740FD"/>
    <w:rsid w:val="00E74145"/>
    <w:rsid w:val="00E74DC2"/>
    <w:rsid w:val="00E7580C"/>
    <w:rsid w:val="00E82590"/>
    <w:rsid w:val="00E82F7A"/>
    <w:rsid w:val="00E83281"/>
    <w:rsid w:val="00E83A19"/>
    <w:rsid w:val="00E85E77"/>
    <w:rsid w:val="00EB1E0C"/>
    <w:rsid w:val="00EB2E02"/>
    <w:rsid w:val="00EB3B74"/>
    <w:rsid w:val="00EB492C"/>
    <w:rsid w:val="00EB539D"/>
    <w:rsid w:val="00EB6857"/>
    <w:rsid w:val="00EC361F"/>
    <w:rsid w:val="00EC684D"/>
    <w:rsid w:val="00EC7F98"/>
    <w:rsid w:val="00ED0166"/>
    <w:rsid w:val="00ED1325"/>
    <w:rsid w:val="00ED1DC1"/>
    <w:rsid w:val="00ED24E7"/>
    <w:rsid w:val="00ED3D00"/>
    <w:rsid w:val="00ED47DF"/>
    <w:rsid w:val="00ED7AF2"/>
    <w:rsid w:val="00EE2CBB"/>
    <w:rsid w:val="00EE3387"/>
    <w:rsid w:val="00EE4547"/>
    <w:rsid w:val="00EE56EE"/>
    <w:rsid w:val="00EE74B6"/>
    <w:rsid w:val="00EF1C2F"/>
    <w:rsid w:val="00EF2326"/>
    <w:rsid w:val="00EF4EC7"/>
    <w:rsid w:val="00EF67B4"/>
    <w:rsid w:val="00EF6B0C"/>
    <w:rsid w:val="00EF73CB"/>
    <w:rsid w:val="00F00D7D"/>
    <w:rsid w:val="00F0198B"/>
    <w:rsid w:val="00F07BDB"/>
    <w:rsid w:val="00F1016B"/>
    <w:rsid w:val="00F15D6A"/>
    <w:rsid w:val="00F17483"/>
    <w:rsid w:val="00F17FC9"/>
    <w:rsid w:val="00F221AC"/>
    <w:rsid w:val="00F27072"/>
    <w:rsid w:val="00F3136A"/>
    <w:rsid w:val="00F32D73"/>
    <w:rsid w:val="00F335B6"/>
    <w:rsid w:val="00F36986"/>
    <w:rsid w:val="00F40A15"/>
    <w:rsid w:val="00F41F29"/>
    <w:rsid w:val="00F4281A"/>
    <w:rsid w:val="00F42940"/>
    <w:rsid w:val="00F42AB1"/>
    <w:rsid w:val="00F440F2"/>
    <w:rsid w:val="00F4546E"/>
    <w:rsid w:val="00F45663"/>
    <w:rsid w:val="00F56549"/>
    <w:rsid w:val="00F6183C"/>
    <w:rsid w:val="00F64085"/>
    <w:rsid w:val="00F6668D"/>
    <w:rsid w:val="00F7057A"/>
    <w:rsid w:val="00F71848"/>
    <w:rsid w:val="00F77855"/>
    <w:rsid w:val="00F77C81"/>
    <w:rsid w:val="00F77D6E"/>
    <w:rsid w:val="00F8026E"/>
    <w:rsid w:val="00F81873"/>
    <w:rsid w:val="00F8254D"/>
    <w:rsid w:val="00F84211"/>
    <w:rsid w:val="00F852A1"/>
    <w:rsid w:val="00F90D55"/>
    <w:rsid w:val="00F920E6"/>
    <w:rsid w:val="00F93CB8"/>
    <w:rsid w:val="00F94612"/>
    <w:rsid w:val="00F96403"/>
    <w:rsid w:val="00FA0921"/>
    <w:rsid w:val="00FA5183"/>
    <w:rsid w:val="00FA5614"/>
    <w:rsid w:val="00FA62F1"/>
    <w:rsid w:val="00FA6C00"/>
    <w:rsid w:val="00FB1149"/>
    <w:rsid w:val="00FB3B70"/>
    <w:rsid w:val="00FB5DFA"/>
    <w:rsid w:val="00FB6351"/>
    <w:rsid w:val="00FC33EC"/>
    <w:rsid w:val="00FD7DEE"/>
    <w:rsid w:val="00FE089E"/>
    <w:rsid w:val="00FE0B60"/>
    <w:rsid w:val="00FE3D07"/>
    <w:rsid w:val="00FF0653"/>
    <w:rsid w:val="00FF486B"/>
    <w:rsid w:val="00FF56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4A017DF"/>
  <w15:docId w15:val="{E7CE82C7-4C11-461D-AC22-66F06837F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1"/>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CE71CD"/>
    <w:pPr>
      <w:numPr>
        <w:numId w:val="26"/>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6"/>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8"/>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9"/>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0"/>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1"/>
      </w:numPr>
      <w:spacing w:before="120"/>
    </w:pPr>
    <w:rPr>
      <w:rFonts w:ascii="Times New Roman" w:hAnsi="Times New Roman"/>
      <w:sz w:val="20"/>
      <w:szCs w:val="20"/>
    </w:rPr>
  </w:style>
  <w:style w:type="paragraph" w:customStyle="1" w:styleId="alineazatevilnotoko1">
    <w:name w:val="alineazatevilnotoko1"/>
    <w:basedOn w:val="Navaden"/>
    <w:rsid w:val="002F4A29"/>
    <w:pPr>
      <w:ind w:left="567" w:hanging="142"/>
      <w:jc w:val="both"/>
    </w:pPr>
    <w:rPr>
      <w:rFonts w:ascii="Arial" w:hAnsi="Arial" w:cs="Arial"/>
      <w:sz w:val="22"/>
      <w:szCs w:val="22"/>
    </w:rPr>
  </w:style>
  <w:style w:type="paragraph" w:customStyle="1" w:styleId="tevilnatoka1">
    <w:name w:val="tevilnatoka1"/>
    <w:basedOn w:val="Navaden"/>
    <w:rsid w:val="002F4A29"/>
    <w:pPr>
      <w:ind w:left="425" w:hanging="425"/>
      <w:jc w:val="both"/>
    </w:pPr>
    <w:rPr>
      <w:rFonts w:ascii="Arial" w:hAnsi="Arial" w:cs="Arial"/>
      <w:sz w:val="22"/>
      <w:szCs w:val="22"/>
    </w:rPr>
  </w:style>
  <w:style w:type="paragraph" w:customStyle="1" w:styleId="odstavek1">
    <w:name w:val="odstavek1"/>
    <w:basedOn w:val="Navaden"/>
    <w:rsid w:val="00920BB6"/>
    <w:pPr>
      <w:spacing w:before="240"/>
      <w:ind w:firstLine="1021"/>
      <w:jc w:val="both"/>
    </w:pPr>
    <w:rPr>
      <w:rFonts w:ascii="Arial" w:hAnsi="Arial" w:cs="Arial"/>
      <w:sz w:val="22"/>
      <w:szCs w:val="22"/>
    </w:rPr>
  </w:style>
  <w:style w:type="paragraph" w:customStyle="1" w:styleId="NormalParagraphStyle">
    <w:name w:val="NormalParagraphStyle"/>
    <w:basedOn w:val="Navaden"/>
    <w:rsid w:val="004D1A2B"/>
    <w:pPr>
      <w:suppressAutoHyphens/>
      <w:autoSpaceDE w:val="0"/>
      <w:spacing w:line="288" w:lineRule="auto"/>
      <w:textAlignment w:val="center"/>
    </w:pPr>
    <w:rPr>
      <w:rFonts w:ascii="Times" w:hAnsi="Times" w:cs="Times"/>
      <w:color w:val="000000"/>
      <w:sz w:val="24"/>
      <w:lang w:val="en-US" w:eastAsia="zh-CN"/>
    </w:rPr>
  </w:style>
  <w:style w:type="paragraph" w:customStyle="1" w:styleId="BasicParagraph">
    <w:name w:val="[Basic Paragraph]"/>
    <w:basedOn w:val="Navaden"/>
    <w:uiPriority w:val="99"/>
    <w:rsid w:val="004D1A2B"/>
    <w:pPr>
      <w:suppressAutoHyphens/>
      <w:autoSpaceDE w:val="0"/>
      <w:spacing w:line="288" w:lineRule="auto"/>
      <w:textAlignment w:val="center"/>
    </w:pPr>
    <w:rPr>
      <w:rFonts w:ascii="Times New Roman" w:hAnsi="Times New Roman"/>
      <w:color w:val="000000"/>
      <w:sz w:val="24"/>
      <w:lang w:val="en-GB" w:eastAsia="zh-CN"/>
    </w:rPr>
  </w:style>
  <w:style w:type="paragraph" w:customStyle="1" w:styleId="len1">
    <w:name w:val="len1"/>
    <w:basedOn w:val="Navaden"/>
    <w:rsid w:val="00705716"/>
    <w:pPr>
      <w:spacing w:before="480"/>
      <w:jc w:val="center"/>
    </w:pPr>
    <w:rPr>
      <w:rFonts w:ascii="Arial" w:hAnsi="Arial" w:cs="Arial"/>
      <w:b/>
      <w:bCs/>
      <w:sz w:val="22"/>
      <w:szCs w:val="22"/>
    </w:rPr>
  </w:style>
  <w:style w:type="paragraph" w:customStyle="1" w:styleId="lennaslov1">
    <w:name w:val="lennaslov1"/>
    <w:basedOn w:val="Navaden"/>
    <w:rsid w:val="00705716"/>
    <w:pPr>
      <w:jc w:val="center"/>
    </w:pPr>
    <w:rPr>
      <w:rFonts w:ascii="Arial" w:hAnsi="Arial" w:cs="Arial"/>
      <w:b/>
      <w:bCs/>
      <w:sz w:val="22"/>
      <w:szCs w:val="22"/>
    </w:rPr>
  </w:style>
  <w:style w:type="paragraph" w:customStyle="1" w:styleId="alineazaodstavkom1">
    <w:name w:val="alineazaodstavkom1"/>
    <w:basedOn w:val="Navaden"/>
    <w:rsid w:val="00441FBF"/>
    <w:pPr>
      <w:ind w:left="425" w:hanging="425"/>
      <w:jc w:val="both"/>
    </w:pPr>
    <w:rPr>
      <w:rFonts w:ascii="Arial" w:hAnsi="Arial" w:cs="Arial"/>
      <w:sz w:val="22"/>
      <w:szCs w:val="22"/>
    </w:rPr>
  </w:style>
  <w:style w:type="character" w:styleId="Pripombasklic">
    <w:name w:val="annotation reference"/>
    <w:basedOn w:val="Privzetapisavaodstavka"/>
    <w:semiHidden/>
    <w:unhideWhenUsed/>
    <w:rsid w:val="006D2746"/>
    <w:rPr>
      <w:sz w:val="16"/>
      <w:szCs w:val="16"/>
    </w:rPr>
  </w:style>
  <w:style w:type="paragraph" w:styleId="Pripombabesedilo">
    <w:name w:val="annotation text"/>
    <w:basedOn w:val="Navaden"/>
    <w:link w:val="PripombabesediloZnak"/>
    <w:semiHidden/>
    <w:unhideWhenUsed/>
    <w:rsid w:val="006D2746"/>
    <w:rPr>
      <w:sz w:val="20"/>
      <w:szCs w:val="20"/>
    </w:rPr>
  </w:style>
  <w:style w:type="character" w:customStyle="1" w:styleId="PripombabesediloZnak">
    <w:name w:val="Pripomba – besedilo Znak"/>
    <w:basedOn w:val="Privzetapisavaodstavka"/>
    <w:link w:val="Pripombabesedilo"/>
    <w:semiHidden/>
    <w:rsid w:val="006D2746"/>
    <w:rPr>
      <w:rFonts w:ascii="Tahoma" w:eastAsia="Times New Roman" w:hAnsi="Tahoma"/>
    </w:rPr>
  </w:style>
  <w:style w:type="paragraph" w:styleId="Zadevapripombe">
    <w:name w:val="annotation subject"/>
    <w:basedOn w:val="Pripombabesedilo"/>
    <w:next w:val="Pripombabesedilo"/>
    <w:link w:val="ZadevapripombeZnak"/>
    <w:semiHidden/>
    <w:unhideWhenUsed/>
    <w:rsid w:val="006D2746"/>
    <w:rPr>
      <w:b/>
      <w:bCs/>
    </w:rPr>
  </w:style>
  <w:style w:type="character" w:customStyle="1" w:styleId="ZadevapripombeZnak">
    <w:name w:val="Zadeva pripombe Znak"/>
    <w:basedOn w:val="PripombabesediloZnak"/>
    <w:link w:val="Zadevapripombe"/>
    <w:semiHidden/>
    <w:rsid w:val="006D2746"/>
    <w:rPr>
      <w:rFonts w:ascii="Tahoma" w:eastAsia="Times New Roman" w:hAnsi="Tahoma"/>
      <w:b/>
      <w:bCs/>
    </w:rPr>
  </w:style>
  <w:style w:type="paragraph" w:styleId="Revizija">
    <w:name w:val="Revision"/>
    <w:hidden/>
    <w:uiPriority w:val="99"/>
    <w:semiHidden/>
    <w:rsid w:val="006D2746"/>
    <w:rPr>
      <w:rFonts w:ascii="Tahoma" w:eastAsia="Times New Roman" w:hAnsi="Tahoma"/>
      <w:sz w:val="18"/>
      <w:szCs w:val="24"/>
    </w:rPr>
  </w:style>
  <w:style w:type="table" w:customStyle="1" w:styleId="Tabela-mrea1">
    <w:name w:val="Tabela - mreža1"/>
    <w:basedOn w:val="Navadnatabela"/>
    <w:rsid w:val="00AD0E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067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92149">
      <w:bodyDiv w:val="1"/>
      <w:marLeft w:val="0"/>
      <w:marRight w:val="0"/>
      <w:marTop w:val="0"/>
      <w:marBottom w:val="0"/>
      <w:divBdr>
        <w:top w:val="none" w:sz="0" w:space="0" w:color="auto"/>
        <w:left w:val="none" w:sz="0" w:space="0" w:color="auto"/>
        <w:bottom w:val="none" w:sz="0" w:space="0" w:color="auto"/>
        <w:right w:val="none" w:sz="0" w:space="0" w:color="auto"/>
      </w:divBdr>
      <w:divsChild>
        <w:div w:id="652371074">
          <w:marLeft w:val="0"/>
          <w:marRight w:val="0"/>
          <w:marTop w:val="0"/>
          <w:marBottom w:val="0"/>
          <w:divBdr>
            <w:top w:val="none" w:sz="0" w:space="0" w:color="auto"/>
            <w:left w:val="none" w:sz="0" w:space="0" w:color="auto"/>
            <w:bottom w:val="none" w:sz="0" w:space="0" w:color="auto"/>
            <w:right w:val="none" w:sz="0" w:space="0" w:color="auto"/>
          </w:divBdr>
          <w:divsChild>
            <w:div w:id="1410619556">
              <w:marLeft w:val="0"/>
              <w:marRight w:val="0"/>
              <w:marTop w:val="100"/>
              <w:marBottom w:val="100"/>
              <w:divBdr>
                <w:top w:val="none" w:sz="0" w:space="0" w:color="auto"/>
                <w:left w:val="none" w:sz="0" w:space="0" w:color="auto"/>
                <w:bottom w:val="none" w:sz="0" w:space="0" w:color="auto"/>
                <w:right w:val="none" w:sz="0" w:space="0" w:color="auto"/>
              </w:divBdr>
              <w:divsChild>
                <w:div w:id="413747210">
                  <w:marLeft w:val="0"/>
                  <w:marRight w:val="0"/>
                  <w:marTop w:val="0"/>
                  <w:marBottom w:val="0"/>
                  <w:divBdr>
                    <w:top w:val="none" w:sz="0" w:space="0" w:color="auto"/>
                    <w:left w:val="none" w:sz="0" w:space="0" w:color="auto"/>
                    <w:bottom w:val="none" w:sz="0" w:space="0" w:color="auto"/>
                    <w:right w:val="none" w:sz="0" w:space="0" w:color="auto"/>
                  </w:divBdr>
                  <w:divsChild>
                    <w:div w:id="1743479595">
                      <w:marLeft w:val="0"/>
                      <w:marRight w:val="0"/>
                      <w:marTop w:val="0"/>
                      <w:marBottom w:val="0"/>
                      <w:divBdr>
                        <w:top w:val="none" w:sz="0" w:space="0" w:color="auto"/>
                        <w:left w:val="none" w:sz="0" w:space="0" w:color="auto"/>
                        <w:bottom w:val="none" w:sz="0" w:space="0" w:color="auto"/>
                        <w:right w:val="none" w:sz="0" w:space="0" w:color="auto"/>
                      </w:divBdr>
                      <w:divsChild>
                        <w:div w:id="955868300">
                          <w:marLeft w:val="0"/>
                          <w:marRight w:val="0"/>
                          <w:marTop w:val="0"/>
                          <w:marBottom w:val="0"/>
                          <w:divBdr>
                            <w:top w:val="none" w:sz="0" w:space="0" w:color="auto"/>
                            <w:left w:val="none" w:sz="0" w:space="0" w:color="auto"/>
                            <w:bottom w:val="none" w:sz="0" w:space="0" w:color="auto"/>
                            <w:right w:val="none" w:sz="0" w:space="0" w:color="auto"/>
                          </w:divBdr>
                          <w:divsChild>
                            <w:div w:id="1530296600">
                              <w:marLeft w:val="0"/>
                              <w:marRight w:val="0"/>
                              <w:marTop w:val="0"/>
                              <w:marBottom w:val="0"/>
                              <w:divBdr>
                                <w:top w:val="none" w:sz="0" w:space="0" w:color="auto"/>
                                <w:left w:val="none" w:sz="0" w:space="0" w:color="auto"/>
                                <w:bottom w:val="none" w:sz="0" w:space="0" w:color="auto"/>
                                <w:right w:val="none" w:sz="0" w:space="0" w:color="auto"/>
                              </w:divBdr>
                              <w:divsChild>
                                <w:div w:id="1719932008">
                                  <w:marLeft w:val="0"/>
                                  <w:marRight w:val="0"/>
                                  <w:marTop w:val="0"/>
                                  <w:marBottom w:val="0"/>
                                  <w:divBdr>
                                    <w:top w:val="none" w:sz="0" w:space="0" w:color="auto"/>
                                    <w:left w:val="none" w:sz="0" w:space="0" w:color="auto"/>
                                    <w:bottom w:val="none" w:sz="0" w:space="0" w:color="auto"/>
                                    <w:right w:val="none" w:sz="0" w:space="0" w:color="auto"/>
                                  </w:divBdr>
                                  <w:divsChild>
                                    <w:div w:id="1714229919">
                                      <w:marLeft w:val="0"/>
                                      <w:marRight w:val="0"/>
                                      <w:marTop w:val="0"/>
                                      <w:marBottom w:val="0"/>
                                      <w:divBdr>
                                        <w:top w:val="none" w:sz="0" w:space="0" w:color="auto"/>
                                        <w:left w:val="none" w:sz="0" w:space="0" w:color="auto"/>
                                        <w:bottom w:val="none" w:sz="0" w:space="0" w:color="auto"/>
                                        <w:right w:val="none" w:sz="0" w:space="0" w:color="auto"/>
                                      </w:divBdr>
                                      <w:divsChild>
                                        <w:div w:id="184778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216551">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42954832">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430690">
      <w:bodyDiv w:val="1"/>
      <w:marLeft w:val="0"/>
      <w:marRight w:val="0"/>
      <w:marTop w:val="0"/>
      <w:marBottom w:val="0"/>
      <w:divBdr>
        <w:top w:val="none" w:sz="0" w:space="0" w:color="auto"/>
        <w:left w:val="none" w:sz="0" w:space="0" w:color="auto"/>
        <w:bottom w:val="none" w:sz="0" w:space="0" w:color="auto"/>
        <w:right w:val="none" w:sz="0" w:space="0" w:color="auto"/>
      </w:divBdr>
      <w:divsChild>
        <w:div w:id="1803310100">
          <w:marLeft w:val="0"/>
          <w:marRight w:val="0"/>
          <w:marTop w:val="0"/>
          <w:marBottom w:val="0"/>
          <w:divBdr>
            <w:top w:val="none" w:sz="0" w:space="0" w:color="auto"/>
            <w:left w:val="none" w:sz="0" w:space="0" w:color="auto"/>
            <w:bottom w:val="none" w:sz="0" w:space="0" w:color="auto"/>
            <w:right w:val="none" w:sz="0" w:space="0" w:color="auto"/>
          </w:divBdr>
          <w:divsChild>
            <w:div w:id="1460956184">
              <w:marLeft w:val="0"/>
              <w:marRight w:val="0"/>
              <w:marTop w:val="100"/>
              <w:marBottom w:val="100"/>
              <w:divBdr>
                <w:top w:val="none" w:sz="0" w:space="0" w:color="auto"/>
                <w:left w:val="none" w:sz="0" w:space="0" w:color="auto"/>
                <w:bottom w:val="none" w:sz="0" w:space="0" w:color="auto"/>
                <w:right w:val="none" w:sz="0" w:space="0" w:color="auto"/>
              </w:divBdr>
              <w:divsChild>
                <w:div w:id="1795975267">
                  <w:marLeft w:val="0"/>
                  <w:marRight w:val="0"/>
                  <w:marTop w:val="0"/>
                  <w:marBottom w:val="0"/>
                  <w:divBdr>
                    <w:top w:val="none" w:sz="0" w:space="0" w:color="auto"/>
                    <w:left w:val="none" w:sz="0" w:space="0" w:color="auto"/>
                    <w:bottom w:val="none" w:sz="0" w:space="0" w:color="auto"/>
                    <w:right w:val="none" w:sz="0" w:space="0" w:color="auto"/>
                  </w:divBdr>
                  <w:divsChild>
                    <w:div w:id="972753997">
                      <w:marLeft w:val="0"/>
                      <w:marRight w:val="0"/>
                      <w:marTop w:val="0"/>
                      <w:marBottom w:val="0"/>
                      <w:divBdr>
                        <w:top w:val="none" w:sz="0" w:space="0" w:color="auto"/>
                        <w:left w:val="none" w:sz="0" w:space="0" w:color="auto"/>
                        <w:bottom w:val="none" w:sz="0" w:space="0" w:color="auto"/>
                        <w:right w:val="none" w:sz="0" w:space="0" w:color="auto"/>
                      </w:divBdr>
                      <w:divsChild>
                        <w:div w:id="387344016">
                          <w:marLeft w:val="0"/>
                          <w:marRight w:val="0"/>
                          <w:marTop w:val="0"/>
                          <w:marBottom w:val="0"/>
                          <w:divBdr>
                            <w:top w:val="none" w:sz="0" w:space="0" w:color="auto"/>
                            <w:left w:val="none" w:sz="0" w:space="0" w:color="auto"/>
                            <w:bottom w:val="none" w:sz="0" w:space="0" w:color="auto"/>
                            <w:right w:val="none" w:sz="0" w:space="0" w:color="auto"/>
                          </w:divBdr>
                          <w:divsChild>
                            <w:div w:id="198401391">
                              <w:marLeft w:val="0"/>
                              <w:marRight w:val="0"/>
                              <w:marTop w:val="0"/>
                              <w:marBottom w:val="0"/>
                              <w:divBdr>
                                <w:top w:val="none" w:sz="0" w:space="0" w:color="auto"/>
                                <w:left w:val="none" w:sz="0" w:space="0" w:color="auto"/>
                                <w:bottom w:val="none" w:sz="0" w:space="0" w:color="auto"/>
                                <w:right w:val="none" w:sz="0" w:space="0" w:color="auto"/>
                              </w:divBdr>
                              <w:divsChild>
                                <w:div w:id="1066221833">
                                  <w:marLeft w:val="0"/>
                                  <w:marRight w:val="0"/>
                                  <w:marTop w:val="0"/>
                                  <w:marBottom w:val="0"/>
                                  <w:divBdr>
                                    <w:top w:val="none" w:sz="0" w:space="0" w:color="auto"/>
                                    <w:left w:val="none" w:sz="0" w:space="0" w:color="auto"/>
                                    <w:bottom w:val="none" w:sz="0" w:space="0" w:color="auto"/>
                                    <w:right w:val="none" w:sz="0" w:space="0" w:color="auto"/>
                                  </w:divBdr>
                                  <w:divsChild>
                                    <w:div w:id="340281247">
                                      <w:marLeft w:val="0"/>
                                      <w:marRight w:val="0"/>
                                      <w:marTop w:val="0"/>
                                      <w:marBottom w:val="0"/>
                                      <w:divBdr>
                                        <w:top w:val="none" w:sz="0" w:space="0" w:color="auto"/>
                                        <w:left w:val="none" w:sz="0" w:space="0" w:color="auto"/>
                                        <w:bottom w:val="none" w:sz="0" w:space="0" w:color="auto"/>
                                        <w:right w:val="none" w:sz="0" w:space="0" w:color="auto"/>
                                      </w:divBdr>
                                      <w:divsChild>
                                        <w:div w:id="11306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5595615">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474104143">
      <w:bodyDiv w:val="1"/>
      <w:marLeft w:val="0"/>
      <w:marRight w:val="0"/>
      <w:marTop w:val="0"/>
      <w:marBottom w:val="0"/>
      <w:divBdr>
        <w:top w:val="none" w:sz="0" w:space="0" w:color="auto"/>
        <w:left w:val="none" w:sz="0" w:space="0" w:color="auto"/>
        <w:bottom w:val="none" w:sz="0" w:space="0" w:color="auto"/>
        <w:right w:val="none" w:sz="0" w:space="0" w:color="auto"/>
      </w:divBdr>
      <w:divsChild>
        <w:div w:id="1727676384">
          <w:marLeft w:val="0"/>
          <w:marRight w:val="0"/>
          <w:marTop w:val="0"/>
          <w:marBottom w:val="0"/>
          <w:divBdr>
            <w:top w:val="none" w:sz="0" w:space="0" w:color="auto"/>
            <w:left w:val="none" w:sz="0" w:space="0" w:color="auto"/>
            <w:bottom w:val="none" w:sz="0" w:space="0" w:color="auto"/>
            <w:right w:val="none" w:sz="0" w:space="0" w:color="auto"/>
          </w:divBdr>
          <w:divsChild>
            <w:div w:id="1581866393">
              <w:marLeft w:val="0"/>
              <w:marRight w:val="0"/>
              <w:marTop w:val="100"/>
              <w:marBottom w:val="100"/>
              <w:divBdr>
                <w:top w:val="none" w:sz="0" w:space="0" w:color="auto"/>
                <w:left w:val="none" w:sz="0" w:space="0" w:color="auto"/>
                <w:bottom w:val="none" w:sz="0" w:space="0" w:color="auto"/>
                <w:right w:val="none" w:sz="0" w:space="0" w:color="auto"/>
              </w:divBdr>
              <w:divsChild>
                <w:div w:id="1510757771">
                  <w:marLeft w:val="0"/>
                  <w:marRight w:val="0"/>
                  <w:marTop w:val="0"/>
                  <w:marBottom w:val="0"/>
                  <w:divBdr>
                    <w:top w:val="none" w:sz="0" w:space="0" w:color="auto"/>
                    <w:left w:val="none" w:sz="0" w:space="0" w:color="auto"/>
                    <w:bottom w:val="none" w:sz="0" w:space="0" w:color="auto"/>
                    <w:right w:val="none" w:sz="0" w:space="0" w:color="auto"/>
                  </w:divBdr>
                  <w:divsChild>
                    <w:div w:id="1998611622">
                      <w:marLeft w:val="0"/>
                      <w:marRight w:val="0"/>
                      <w:marTop w:val="0"/>
                      <w:marBottom w:val="0"/>
                      <w:divBdr>
                        <w:top w:val="none" w:sz="0" w:space="0" w:color="auto"/>
                        <w:left w:val="none" w:sz="0" w:space="0" w:color="auto"/>
                        <w:bottom w:val="none" w:sz="0" w:space="0" w:color="auto"/>
                        <w:right w:val="none" w:sz="0" w:space="0" w:color="auto"/>
                      </w:divBdr>
                      <w:divsChild>
                        <w:div w:id="269436809">
                          <w:marLeft w:val="0"/>
                          <w:marRight w:val="0"/>
                          <w:marTop w:val="0"/>
                          <w:marBottom w:val="0"/>
                          <w:divBdr>
                            <w:top w:val="none" w:sz="0" w:space="0" w:color="auto"/>
                            <w:left w:val="none" w:sz="0" w:space="0" w:color="auto"/>
                            <w:bottom w:val="none" w:sz="0" w:space="0" w:color="auto"/>
                            <w:right w:val="none" w:sz="0" w:space="0" w:color="auto"/>
                          </w:divBdr>
                          <w:divsChild>
                            <w:div w:id="1928614885">
                              <w:marLeft w:val="0"/>
                              <w:marRight w:val="0"/>
                              <w:marTop w:val="0"/>
                              <w:marBottom w:val="0"/>
                              <w:divBdr>
                                <w:top w:val="none" w:sz="0" w:space="0" w:color="auto"/>
                                <w:left w:val="none" w:sz="0" w:space="0" w:color="auto"/>
                                <w:bottom w:val="none" w:sz="0" w:space="0" w:color="auto"/>
                                <w:right w:val="none" w:sz="0" w:space="0" w:color="auto"/>
                              </w:divBdr>
                              <w:divsChild>
                                <w:div w:id="1397319817">
                                  <w:marLeft w:val="0"/>
                                  <w:marRight w:val="0"/>
                                  <w:marTop w:val="0"/>
                                  <w:marBottom w:val="0"/>
                                  <w:divBdr>
                                    <w:top w:val="none" w:sz="0" w:space="0" w:color="auto"/>
                                    <w:left w:val="none" w:sz="0" w:space="0" w:color="auto"/>
                                    <w:bottom w:val="none" w:sz="0" w:space="0" w:color="auto"/>
                                    <w:right w:val="none" w:sz="0" w:space="0" w:color="auto"/>
                                  </w:divBdr>
                                  <w:divsChild>
                                    <w:div w:id="493031470">
                                      <w:marLeft w:val="0"/>
                                      <w:marRight w:val="0"/>
                                      <w:marTop w:val="0"/>
                                      <w:marBottom w:val="0"/>
                                      <w:divBdr>
                                        <w:top w:val="none" w:sz="0" w:space="0" w:color="auto"/>
                                        <w:left w:val="none" w:sz="0" w:space="0" w:color="auto"/>
                                        <w:bottom w:val="none" w:sz="0" w:space="0" w:color="auto"/>
                                        <w:right w:val="none" w:sz="0" w:space="0" w:color="auto"/>
                                      </w:divBdr>
                                      <w:divsChild>
                                        <w:div w:id="133938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63317773">
      <w:bodyDiv w:val="1"/>
      <w:marLeft w:val="0"/>
      <w:marRight w:val="0"/>
      <w:marTop w:val="0"/>
      <w:marBottom w:val="0"/>
      <w:divBdr>
        <w:top w:val="none" w:sz="0" w:space="0" w:color="auto"/>
        <w:left w:val="none" w:sz="0" w:space="0" w:color="auto"/>
        <w:bottom w:val="none" w:sz="0" w:space="0" w:color="auto"/>
        <w:right w:val="none" w:sz="0" w:space="0" w:color="auto"/>
      </w:divBdr>
      <w:divsChild>
        <w:div w:id="1944606190">
          <w:marLeft w:val="0"/>
          <w:marRight w:val="0"/>
          <w:marTop w:val="0"/>
          <w:marBottom w:val="0"/>
          <w:divBdr>
            <w:top w:val="none" w:sz="0" w:space="0" w:color="auto"/>
            <w:left w:val="none" w:sz="0" w:space="0" w:color="auto"/>
            <w:bottom w:val="none" w:sz="0" w:space="0" w:color="auto"/>
            <w:right w:val="none" w:sz="0" w:space="0" w:color="auto"/>
          </w:divBdr>
          <w:divsChild>
            <w:div w:id="1439909429">
              <w:marLeft w:val="0"/>
              <w:marRight w:val="0"/>
              <w:marTop w:val="100"/>
              <w:marBottom w:val="100"/>
              <w:divBdr>
                <w:top w:val="none" w:sz="0" w:space="0" w:color="auto"/>
                <w:left w:val="none" w:sz="0" w:space="0" w:color="auto"/>
                <w:bottom w:val="none" w:sz="0" w:space="0" w:color="auto"/>
                <w:right w:val="none" w:sz="0" w:space="0" w:color="auto"/>
              </w:divBdr>
              <w:divsChild>
                <w:div w:id="872502857">
                  <w:marLeft w:val="0"/>
                  <w:marRight w:val="0"/>
                  <w:marTop w:val="0"/>
                  <w:marBottom w:val="0"/>
                  <w:divBdr>
                    <w:top w:val="none" w:sz="0" w:space="0" w:color="auto"/>
                    <w:left w:val="none" w:sz="0" w:space="0" w:color="auto"/>
                    <w:bottom w:val="none" w:sz="0" w:space="0" w:color="auto"/>
                    <w:right w:val="none" w:sz="0" w:space="0" w:color="auto"/>
                  </w:divBdr>
                  <w:divsChild>
                    <w:div w:id="55783011">
                      <w:marLeft w:val="0"/>
                      <w:marRight w:val="0"/>
                      <w:marTop w:val="0"/>
                      <w:marBottom w:val="0"/>
                      <w:divBdr>
                        <w:top w:val="none" w:sz="0" w:space="0" w:color="auto"/>
                        <w:left w:val="none" w:sz="0" w:space="0" w:color="auto"/>
                        <w:bottom w:val="none" w:sz="0" w:space="0" w:color="auto"/>
                        <w:right w:val="none" w:sz="0" w:space="0" w:color="auto"/>
                      </w:divBdr>
                      <w:divsChild>
                        <w:div w:id="256135143">
                          <w:marLeft w:val="0"/>
                          <w:marRight w:val="0"/>
                          <w:marTop w:val="0"/>
                          <w:marBottom w:val="0"/>
                          <w:divBdr>
                            <w:top w:val="none" w:sz="0" w:space="0" w:color="auto"/>
                            <w:left w:val="none" w:sz="0" w:space="0" w:color="auto"/>
                            <w:bottom w:val="none" w:sz="0" w:space="0" w:color="auto"/>
                            <w:right w:val="none" w:sz="0" w:space="0" w:color="auto"/>
                          </w:divBdr>
                          <w:divsChild>
                            <w:div w:id="307637935">
                              <w:marLeft w:val="0"/>
                              <w:marRight w:val="0"/>
                              <w:marTop w:val="0"/>
                              <w:marBottom w:val="0"/>
                              <w:divBdr>
                                <w:top w:val="none" w:sz="0" w:space="0" w:color="auto"/>
                                <w:left w:val="none" w:sz="0" w:space="0" w:color="auto"/>
                                <w:bottom w:val="none" w:sz="0" w:space="0" w:color="auto"/>
                                <w:right w:val="none" w:sz="0" w:space="0" w:color="auto"/>
                              </w:divBdr>
                              <w:divsChild>
                                <w:div w:id="1903711548">
                                  <w:marLeft w:val="0"/>
                                  <w:marRight w:val="0"/>
                                  <w:marTop w:val="0"/>
                                  <w:marBottom w:val="0"/>
                                  <w:divBdr>
                                    <w:top w:val="none" w:sz="0" w:space="0" w:color="auto"/>
                                    <w:left w:val="none" w:sz="0" w:space="0" w:color="auto"/>
                                    <w:bottom w:val="none" w:sz="0" w:space="0" w:color="auto"/>
                                    <w:right w:val="none" w:sz="0" w:space="0" w:color="auto"/>
                                  </w:divBdr>
                                  <w:divsChild>
                                    <w:div w:id="555236396">
                                      <w:marLeft w:val="0"/>
                                      <w:marRight w:val="0"/>
                                      <w:marTop w:val="0"/>
                                      <w:marBottom w:val="0"/>
                                      <w:divBdr>
                                        <w:top w:val="none" w:sz="0" w:space="0" w:color="auto"/>
                                        <w:left w:val="none" w:sz="0" w:space="0" w:color="auto"/>
                                        <w:bottom w:val="none" w:sz="0" w:space="0" w:color="auto"/>
                                        <w:right w:val="none" w:sz="0" w:space="0" w:color="auto"/>
                                      </w:divBdr>
                                      <w:divsChild>
                                        <w:div w:id="77267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58395869">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867909004">
      <w:bodyDiv w:val="1"/>
      <w:marLeft w:val="0"/>
      <w:marRight w:val="0"/>
      <w:marTop w:val="0"/>
      <w:marBottom w:val="0"/>
      <w:divBdr>
        <w:top w:val="none" w:sz="0" w:space="0" w:color="auto"/>
        <w:left w:val="none" w:sz="0" w:space="0" w:color="auto"/>
        <w:bottom w:val="none" w:sz="0" w:space="0" w:color="auto"/>
        <w:right w:val="none" w:sz="0" w:space="0" w:color="auto"/>
      </w:divBdr>
      <w:divsChild>
        <w:div w:id="932056059">
          <w:marLeft w:val="0"/>
          <w:marRight w:val="0"/>
          <w:marTop w:val="0"/>
          <w:marBottom w:val="0"/>
          <w:divBdr>
            <w:top w:val="none" w:sz="0" w:space="0" w:color="auto"/>
            <w:left w:val="none" w:sz="0" w:space="0" w:color="auto"/>
            <w:bottom w:val="none" w:sz="0" w:space="0" w:color="auto"/>
            <w:right w:val="none" w:sz="0" w:space="0" w:color="auto"/>
          </w:divBdr>
          <w:divsChild>
            <w:div w:id="496118805">
              <w:marLeft w:val="0"/>
              <w:marRight w:val="0"/>
              <w:marTop w:val="100"/>
              <w:marBottom w:val="100"/>
              <w:divBdr>
                <w:top w:val="none" w:sz="0" w:space="0" w:color="auto"/>
                <w:left w:val="none" w:sz="0" w:space="0" w:color="auto"/>
                <w:bottom w:val="none" w:sz="0" w:space="0" w:color="auto"/>
                <w:right w:val="none" w:sz="0" w:space="0" w:color="auto"/>
              </w:divBdr>
              <w:divsChild>
                <w:div w:id="868908705">
                  <w:marLeft w:val="0"/>
                  <w:marRight w:val="0"/>
                  <w:marTop w:val="0"/>
                  <w:marBottom w:val="0"/>
                  <w:divBdr>
                    <w:top w:val="none" w:sz="0" w:space="0" w:color="auto"/>
                    <w:left w:val="none" w:sz="0" w:space="0" w:color="auto"/>
                    <w:bottom w:val="none" w:sz="0" w:space="0" w:color="auto"/>
                    <w:right w:val="none" w:sz="0" w:space="0" w:color="auto"/>
                  </w:divBdr>
                  <w:divsChild>
                    <w:div w:id="1270888707">
                      <w:marLeft w:val="0"/>
                      <w:marRight w:val="0"/>
                      <w:marTop w:val="0"/>
                      <w:marBottom w:val="0"/>
                      <w:divBdr>
                        <w:top w:val="none" w:sz="0" w:space="0" w:color="auto"/>
                        <w:left w:val="none" w:sz="0" w:space="0" w:color="auto"/>
                        <w:bottom w:val="none" w:sz="0" w:space="0" w:color="auto"/>
                        <w:right w:val="none" w:sz="0" w:space="0" w:color="auto"/>
                      </w:divBdr>
                      <w:divsChild>
                        <w:div w:id="1641350580">
                          <w:marLeft w:val="0"/>
                          <w:marRight w:val="0"/>
                          <w:marTop w:val="0"/>
                          <w:marBottom w:val="0"/>
                          <w:divBdr>
                            <w:top w:val="none" w:sz="0" w:space="0" w:color="auto"/>
                            <w:left w:val="none" w:sz="0" w:space="0" w:color="auto"/>
                            <w:bottom w:val="none" w:sz="0" w:space="0" w:color="auto"/>
                            <w:right w:val="none" w:sz="0" w:space="0" w:color="auto"/>
                          </w:divBdr>
                          <w:divsChild>
                            <w:div w:id="1295015298">
                              <w:marLeft w:val="0"/>
                              <w:marRight w:val="0"/>
                              <w:marTop w:val="0"/>
                              <w:marBottom w:val="0"/>
                              <w:divBdr>
                                <w:top w:val="none" w:sz="0" w:space="0" w:color="auto"/>
                                <w:left w:val="none" w:sz="0" w:space="0" w:color="auto"/>
                                <w:bottom w:val="none" w:sz="0" w:space="0" w:color="auto"/>
                                <w:right w:val="none" w:sz="0" w:space="0" w:color="auto"/>
                              </w:divBdr>
                              <w:divsChild>
                                <w:div w:id="1768307535">
                                  <w:marLeft w:val="0"/>
                                  <w:marRight w:val="0"/>
                                  <w:marTop w:val="0"/>
                                  <w:marBottom w:val="0"/>
                                  <w:divBdr>
                                    <w:top w:val="none" w:sz="0" w:space="0" w:color="auto"/>
                                    <w:left w:val="none" w:sz="0" w:space="0" w:color="auto"/>
                                    <w:bottom w:val="none" w:sz="0" w:space="0" w:color="auto"/>
                                    <w:right w:val="none" w:sz="0" w:space="0" w:color="auto"/>
                                  </w:divBdr>
                                  <w:divsChild>
                                    <w:div w:id="1527719941">
                                      <w:marLeft w:val="0"/>
                                      <w:marRight w:val="0"/>
                                      <w:marTop w:val="0"/>
                                      <w:marBottom w:val="0"/>
                                      <w:divBdr>
                                        <w:top w:val="none" w:sz="0" w:space="0" w:color="auto"/>
                                        <w:left w:val="none" w:sz="0" w:space="0" w:color="auto"/>
                                        <w:bottom w:val="none" w:sz="0" w:space="0" w:color="auto"/>
                                        <w:right w:val="none" w:sz="0" w:space="0" w:color="auto"/>
                                      </w:divBdr>
                                      <w:divsChild>
                                        <w:div w:id="27302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26398657">
      <w:bodyDiv w:val="1"/>
      <w:marLeft w:val="0"/>
      <w:marRight w:val="0"/>
      <w:marTop w:val="0"/>
      <w:marBottom w:val="0"/>
      <w:divBdr>
        <w:top w:val="none" w:sz="0" w:space="0" w:color="auto"/>
        <w:left w:val="none" w:sz="0" w:space="0" w:color="auto"/>
        <w:bottom w:val="none" w:sz="0" w:space="0" w:color="auto"/>
        <w:right w:val="none" w:sz="0" w:space="0" w:color="auto"/>
      </w:divBdr>
      <w:divsChild>
        <w:div w:id="586816619">
          <w:marLeft w:val="0"/>
          <w:marRight w:val="0"/>
          <w:marTop w:val="0"/>
          <w:marBottom w:val="0"/>
          <w:divBdr>
            <w:top w:val="none" w:sz="0" w:space="0" w:color="auto"/>
            <w:left w:val="none" w:sz="0" w:space="0" w:color="auto"/>
            <w:bottom w:val="none" w:sz="0" w:space="0" w:color="auto"/>
            <w:right w:val="none" w:sz="0" w:space="0" w:color="auto"/>
          </w:divBdr>
          <w:divsChild>
            <w:div w:id="1193617999">
              <w:marLeft w:val="0"/>
              <w:marRight w:val="0"/>
              <w:marTop w:val="100"/>
              <w:marBottom w:val="100"/>
              <w:divBdr>
                <w:top w:val="none" w:sz="0" w:space="0" w:color="auto"/>
                <w:left w:val="none" w:sz="0" w:space="0" w:color="auto"/>
                <w:bottom w:val="none" w:sz="0" w:space="0" w:color="auto"/>
                <w:right w:val="none" w:sz="0" w:space="0" w:color="auto"/>
              </w:divBdr>
              <w:divsChild>
                <w:div w:id="598609969">
                  <w:marLeft w:val="0"/>
                  <w:marRight w:val="0"/>
                  <w:marTop w:val="0"/>
                  <w:marBottom w:val="0"/>
                  <w:divBdr>
                    <w:top w:val="none" w:sz="0" w:space="0" w:color="auto"/>
                    <w:left w:val="none" w:sz="0" w:space="0" w:color="auto"/>
                    <w:bottom w:val="none" w:sz="0" w:space="0" w:color="auto"/>
                    <w:right w:val="none" w:sz="0" w:space="0" w:color="auto"/>
                  </w:divBdr>
                  <w:divsChild>
                    <w:div w:id="687874191">
                      <w:marLeft w:val="0"/>
                      <w:marRight w:val="0"/>
                      <w:marTop w:val="0"/>
                      <w:marBottom w:val="0"/>
                      <w:divBdr>
                        <w:top w:val="none" w:sz="0" w:space="0" w:color="auto"/>
                        <w:left w:val="none" w:sz="0" w:space="0" w:color="auto"/>
                        <w:bottom w:val="none" w:sz="0" w:space="0" w:color="auto"/>
                        <w:right w:val="none" w:sz="0" w:space="0" w:color="auto"/>
                      </w:divBdr>
                      <w:divsChild>
                        <w:div w:id="551313749">
                          <w:marLeft w:val="0"/>
                          <w:marRight w:val="0"/>
                          <w:marTop w:val="0"/>
                          <w:marBottom w:val="0"/>
                          <w:divBdr>
                            <w:top w:val="none" w:sz="0" w:space="0" w:color="auto"/>
                            <w:left w:val="none" w:sz="0" w:space="0" w:color="auto"/>
                            <w:bottom w:val="none" w:sz="0" w:space="0" w:color="auto"/>
                            <w:right w:val="none" w:sz="0" w:space="0" w:color="auto"/>
                          </w:divBdr>
                          <w:divsChild>
                            <w:div w:id="1316643511">
                              <w:marLeft w:val="0"/>
                              <w:marRight w:val="0"/>
                              <w:marTop w:val="0"/>
                              <w:marBottom w:val="0"/>
                              <w:divBdr>
                                <w:top w:val="none" w:sz="0" w:space="0" w:color="auto"/>
                                <w:left w:val="none" w:sz="0" w:space="0" w:color="auto"/>
                                <w:bottom w:val="none" w:sz="0" w:space="0" w:color="auto"/>
                                <w:right w:val="none" w:sz="0" w:space="0" w:color="auto"/>
                              </w:divBdr>
                              <w:divsChild>
                                <w:div w:id="595947083">
                                  <w:marLeft w:val="0"/>
                                  <w:marRight w:val="0"/>
                                  <w:marTop w:val="0"/>
                                  <w:marBottom w:val="0"/>
                                  <w:divBdr>
                                    <w:top w:val="none" w:sz="0" w:space="0" w:color="auto"/>
                                    <w:left w:val="none" w:sz="0" w:space="0" w:color="auto"/>
                                    <w:bottom w:val="none" w:sz="0" w:space="0" w:color="auto"/>
                                    <w:right w:val="none" w:sz="0" w:space="0" w:color="auto"/>
                                  </w:divBdr>
                                  <w:divsChild>
                                    <w:div w:id="1407415452">
                                      <w:marLeft w:val="0"/>
                                      <w:marRight w:val="0"/>
                                      <w:marTop w:val="0"/>
                                      <w:marBottom w:val="0"/>
                                      <w:divBdr>
                                        <w:top w:val="none" w:sz="0" w:space="0" w:color="auto"/>
                                        <w:left w:val="none" w:sz="0" w:space="0" w:color="auto"/>
                                        <w:bottom w:val="none" w:sz="0" w:space="0" w:color="auto"/>
                                        <w:right w:val="none" w:sz="0" w:space="0" w:color="auto"/>
                                      </w:divBdr>
                                      <w:divsChild>
                                        <w:div w:id="29919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385716277">
      <w:bodyDiv w:val="1"/>
      <w:marLeft w:val="0"/>
      <w:marRight w:val="0"/>
      <w:marTop w:val="0"/>
      <w:marBottom w:val="0"/>
      <w:divBdr>
        <w:top w:val="none" w:sz="0" w:space="0" w:color="auto"/>
        <w:left w:val="none" w:sz="0" w:space="0" w:color="auto"/>
        <w:bottom w:val="none" w:sz="0" w:space="0" w:color="auto"/>
        <w:right w:val="none" w:sz="0" w:space="0" w:color="auto"/>
      </w:divBdr>
      <w:divsChild>
        <w:div w:id="529883488">
          <w:marLeft w:val="0"/>
          <w:marRight w:val="0"/>
          <w:marTop w:val="0"/>
          <w:marBottom w:val="0"/>
          <w:divBdr>
            <w:top w:val="none" w:sz="0" w:space="0" w:color="auto"/>
            <w:left w:val="none" w:sz="0" w:space="0" w:color="auto"/>
            <w:bottom w:val="none" w:sz="0" w:space="0" w:color="auto"/>
            <w:right w:val="none" w:sz="0" w:space="0" w:color="auto"/>
          </w:divBdr>
          <w:divsChild>
            <w:div w:id="2099712229">
              <w:marLeft w:val="0"/>
              <w:marRight w:val="0"/>
              <w:marTop w:val="100"/>
              <w:marBottom w:val="100"/>
              <w:divBdr>
                <w:top w:val="none" w:sz="0" w:space="0" w:color="auto"/>
                <w:left w:val="none" w:sz="0" w:space="0" w:color="auto"/>
                <w:bottom w:val="none" w:sz="0" w:space="0" w:color="auto"/>
                <w:right w:val="none" w:sz="0" w:space="0" w:color="auto"/>
              </w:divBdr>
              <w:divsChild>
                <w:div w:id="442578971">
                  <w:marLeft w:val="0"/>
                  <w:marRight w:val="0"/>
                  <w:marTop w:val="0"/>
                  <w:marBottom w:val="0"/>
                  <w:divBdr>
                    <w:top w:val="none" w:sz="0" w:space="0" w:color="auto"/>
                    <w:left w:val="none" w:sz="0" w:space="0" w:color="auto"/>
                    <w:bottom w:val="none" w:sz="0" w:space="0" w:color="auto"/>
                    <w:right w:val="none" w:sz="0" w:space="0" w:color="auto"/>
                  </w:divBdr>
                  <w:divsChild>
                    <w:div w:id="1804225108">
                      <w:marLeft w:val="0"/>
                      <w:marRight w:val="0"/>
                      <w:marTop w:val="0"/>
                      <w:marBottom w:val="0"/>
                      <w:divBdr>
                        <w:top w:val="none" w:sz="0" w:space="0" w:color="auto"/>
                        <w:left w:val="none" w:sz="0" w:space="0" w:color="auto"/>
                        <w:bottom w:val="none" w:sz="0" w:space="0" w:color="auto"/>
                        <w:right w:val="none" w:sz="0" w:space="0" w:color="auto"/>
                      </w:divBdr>
                      <w:divsChild>
                        <w:div w:id="732970468">
                          <w:marLeft w:val="0"/>
                          <w:marRight w:val="0"/>
                          <w:marTop w:val="0"/>
                          <w:marBottom w:val="0"/>
                          <w:divBdr>
                            <w:top w:val="none" w:sz="0" w:space="0" w:color="auto"/>
                            <w:left w:val="none" w:sz="0" w:space="0" w:color="auto"/>
                            <w:bottom w:val="none" w:sz="0" w:space="0" w:color="auto"/>
                            <w:right w:val="none" w:sz="0" w:space="0" w:color="auto"/>
                          </w:divBdr>
                          <w:divsChild>
                            <w:div w:id="893660638">
                              <w:marLeft w:val="0"/>
                              <w:marRight w:val="0"/>
                              <w:marTop w:val="0"/>
                              <w:marBottom w:val="0"/>
                              <w:divBdr>
                                <w:top w:val="none" w:sz="0" w:space="0" w:color="auto"/>
                                <w:left w:val="none" w:sz="0" w:space="0" w:color="auto"/>
                                <w:bottom w:val="none" w:sz="0" w:space="0" w:color="auto"/>
                                <w:right w:val="none" w:sz="0" w:space="0" w:color="auto"/>
                              </w:divBdr>
                              <w:divsChild>
                                <w:div w:id="1166553987">
                                  <w:marLeft w:val="0"/>
                                  <w:marRight w:val="0"/>
                                  <w:marTop w:val="0"/>
                                  <w:marBottom w:val="0"/>
                                  <w:divBdr>
                                    <w:top w:val="none" w:sz="0" w:space="0" w:color="auto"/>
                                    <w:left w:val="none" w:sz="0" w:space="0" w:color="auto"/>
                                    <w:bottom w:val="none" w:sz="0" w:space="0" w:color="auto"/>
                                    <w:right w:val="none" w:sz="0" w:space="0" w:color="auto"/>
                                  </w:divBdr>
                                  <w:divsChild>
                                    <w:div w:id="1574705949">
                                      <w:marLeft w:val="0"/>
                                      <w:marRight w:val="0"/>
                                      <w:marTop w:val="0"/>
                                      <w:marBottom w:val="0"/>
                                      <w:divBdr>
                                        <w:top w:val="none" w:sz="0" w:space="0" w:color="auto"/>
                                        <w:left w:val="none" w:sz="0" w:space="0" w:color="auto"/>
                                        <w:bottom w:val="none" w:sz="0" w:space="0" w:color="auto"/>
                                        <w:right w:val="none" w:sz="0" w:space="0" w:color="auto"/>
                                      </w:divBdr>
                                      <w:divsChild>
                                        <w:div w:id="148350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7906605">
      <w:bodyDiv w:val="1"/>
      <w:marLeft w:val="0"/>
      <w:marRight w:val="0"/>
      <w:marTop w:val="0"/>
      <w:marBottom w:val="0"/>
      <w:divBdr>
        <w:top w:val="none" w:sz="0" w:space="0" w:color="auto"/>
        <w:left w:val="none" w:sz="0" w:space="0" w:color="auto"/>
        <w:bottom w:val="none" w:sz="0" w:space="0" w:color="auto"/>
        <w:right w:val="none" w:sz="0" w:space="0" w:color="auto"/>
      </w:divBdr>
      <w:divsChild>
        <w:div w:id="1101951804">
          <w:marLeft w:val="0"/>
          <w:marRight w:val="0"/>
          <w:marTop w:val="0"/>
          <w:marBottom w:val="0"/>
          <w:divBdr>
            <w:top w:val="none" w:sz="0" w:space="0" w:color="auto"/>
            <w:left w:val="none" w:sz="0" w:space="0" w:color="auto"/>
            <w:bottom w:val="none" w:sz="0" w:space="0" w:color="auto"/>
            <w:right w:val="none" w:sz="0" w:space="0" w:color="auto"/>
          </w:divBdr>
          <w:divsChild>
            <w:div w:id="468978483">
              <w:marLeft w:val="0"/>
              <w:marRight w:val="0"/>
              <w:marTop w:val="100"/>
              <w:marBottom w:val="100"/>
              <w:divBdr>
                <w:top w:val="none" w:sz="0" w:space="0" w:color="auto"/>
                <w:left w:val="none" w:sz="0" w:space="0" w:color="auto"/>
                <w:bottom w:val="none" w:sz="0" w:space="0" w:color="auto"/>
                <w:right w:val="none" w:sz="0" w:space="0" w:color="auto"/>
              </w:divBdr>
              <w:divsChild>
                <w:div w:id="461265550">
                  <w:marLeft w:val="0"/>
                  <w:marRight w:val="0"/>
                  <w:marTop w:val="0"/>
                  <w:marBottom w:val="0"/>
                  <w:divBdr>
                    <w:top w:val="none" w:sz="0" w:space="0" w:color="auto"/>
                    <w:left w:val="none" w:sz="0" w:space="0" w:color="auto"/>
                    <w:bottom w:val="none" w:sz="0" w:space="0" w:color="auto"/>
                    <w:right w:val="none" w:sz="0" w:space="0" w:color="auto"/>
                  </w:divBdr>
                  <w:divsChild>
                    <w:div w:id="187835545">
                      <w:marLeft w:val="0"/>
                      <w:marRight w:val="0"/>
                      <w:marTop w:val="0"/>
                      <w:marBottom w:val="0"/>
                      <w:divBdr>
                        <w:top w:val="none" w:sz="0" w:space="0" w:color="auto"/>
                        <w:left w:val="none" w:sz="0" w:space="0" w:color="auto"/>
                        <w:bottom w:val="none" w:sz="0" w:space="0" w:color="auto"/>
                        <w:right w:val="none" w:sz="0" w:space="0" w:color="auto"/>
                      </w:divBdr>
                      <w:divsChild>
                        <w:div w:id="2087797862">
                          <w:marLeft w:val="0"/>
                          <w:marRight w:val="0"/>
                          <w:marTop w:val="0"/>
                          <w:marBottom w:val="0"/>
                          <w:divBdr>
                            <w:top w:val="none" w:sz="0" w:space="0" w:color="auto"/>
                            <w:left w:val="none" w:sz="0" w:space="0" w:color="auto"/>
                            <w:bottom w:val="none" w:sz="0" w:space="0" w:color="auto"/>
                            <w:right w:val="none" w:sz="0" w:space="0" w:color="auto"/>
                          </w:divBdr>
                          <w:divsChild>
                            <w:div w:id="728261392">
                              <w:marLeft w:val="0"/>
                              <w:marRight w:val="0"/>
                              <w:marTop w:val="0"/>
                              <w:marBottom w:val="0"/>
                              <w:divBdr>
                                <w:top w:val="none" w:sz="0" w:space="0" w:color="auto"/>
                                <w:left w:val="none" w:sz="0" w:space="0" w:color="auto"/>
                                <w:bottom w:val="none" w:sz="0" w:space="0" w:color="auto"/>
                                <w:right w:val="none" w:sz="0" w:space="0" w:color="auto"/>
                              </w:divBdr>
                              <w:divsChild>
                                <w:div w:id="1230723646">
                                  <w:marLeft w:val="0"/>
                                  <w:marRight w:val="0"/>
                                  <w:marTop w:val="0"/>
                                  <w:marBottom w:val="0"/>
                                  <w:divBdr>
                                    <w:top w:val="none" w:sz="0" w:space="0" w:color="auto"/>
                                    <w:left w:val="none" w:sz="0" w:space="0" w:color="auto"/>
                                    <w:bottom w:val="none" w:sz="0" w:space="0" w:color="auto"/>
                                    <w:right w:val="none" w:sz="0" w:space="0" w:color="auto"/>
                                  </w:divBdr>
                                  <w:divsChild>
                                    <w:div w:id="2145348124">
                                      <w:marLeft w:val="0"/>
                                      <w:marRight w:val="0"/>
                                      <w:marTop w:val="0"/>
                                      <w:marBottom w:val="0"/>
                                      <w:divBdr>
                                        <w:top w:val="none" w:sz="0" w:space="0" w:color="auto"/>
                                        <w:left w:val="none" w:sz="0" w:space="0" w:color="auto"/>
                                        <w:bottom w:val="none" w:sz="0" w:space="0" w:color="auto"/>
                                        <w:right w:val="none" w:sz="0" w:space="0" w:color="auto"/>
                                      </w:divBdr>
                                      <w:divsChild>
                                        <w:div w:id="37015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53382679">
      <w:bodyDiv w:val="1"/>
      <w:marLeft w:val="0"/>
      <w:marRight w:val="0"/>
      <w:marTop w:val="0"/>
      <w:marBottom w:val="0"/>
      <w:divBdr>
        <w:top w:val="none" w:sz="0" w:space="0" w:color="auto"/>
        <w:left w:val="none" w:sz="0" w:space="0" w:color="auto"/>
        <w:bottom w:val="none" w:sz="0" w:space="0" w:color="auto"/>
        <w:right w:val="none" w:sz="0" w:space="0" w:color="auto"/>
      </w:divBdr>
      <w:divsChild>
        <w:div w:id="1628389767">
          <w:marLeft w:val="0"/>
          <w:marRight w:val="0"/>
          <w:marTop w:val="0"/>
          <w:marBottom w:val="0"/>
          <w:divBdr>
            <w:top w:val="none" w:sz="0" w:space="0" w:color="auto"/>
            <w:left w:val="none" w:sz="0" w:space="0" w:color="auto"/>
            <w:bottom w:val="none" w:sz="0" w:space="0" w:color="auto"/>
            <w:right w:val="none" w:sz="0" w:space="0" w:color="auto"/>
          </w:divBdr>
          <w:divsChild>
            <w:div w:id="822430691">
              <w:marLeft w:val="0"/>
              <w:marRight w:val="0"/>
              <w:marTop w:val="100"/>
              <w:marBottom w:val="100"/>
              <w:divBdr>
                <w:top w:val="none" w:sz="0" w:space="0" w:color="auto"/>
                <w:left w:val="none" w:sz="0" w:space="0" w:color="auto"/>
                <w:bottom w:val="none" w:sz="0" w:space="0" w:color="auto"/>
                <w:right w:val="none" w:sz="0" w:space="0" w:color="auto"/>
              </w:divBdr>
              <w:divsChild>
                <w:div w:id="1700471188">
                  <w:marLeft w:val="0"/>
                  <w:marRight w:val="0"/>
                  <w:marTop w:val="0"/>
                  <w:marBottom w:val="0"/>
                  <w:divBdr>
                    <w:top w:val="none" w:sz="0" w:space="0" w:color="auto"/>
                    <w:left w:val="none" w:sz="0" w:space="0" w:color="auto"/>
                    <w:bottom w:val="none" w:sz="0" w:space="0" w:color="auto"/>
                    <w:right w:val="none" w:sz="0" w:space="0" w:color="auto"/>
                  </w:divBdr>
                  <w:divsChild>
                    <w:div w:id="446699658">
                      <w:marLeft w:val="0"/>
                      <w:marRight w:val="0"/>
                      <w:marTop w:val="0"/>
                      <w:marBottom w:val="0"/>
                      <w:divBdr>
                        <w:top w:val="none" w:sz="0" w:space="0" w:color="auto"/>
                        <w:left w:val="none" w:sz="0" w:space="0" w:color="auto"/>
                        <w:bottom w:val="none" w:sz="0" w:space="0" w:color="auto"/>
                        <w:right w:val="none" w:sz="0" w:space="0" w:color="auto"/>
                      </w:divBdr>
                      <w:divsChild>
                        <w:div w:id="1332372034">
                          <w:marLeft w:val="0"/>
                          <w:marRight w:val="0"/>
                          <w:marTop w:val="0"/>
                          <w:marBottom w:val="0"/>
                          <w:divBdr>
                            <w:top w:val="none" w:sz="0" w:space="0" w:color="auto"/>
                            <w:left w:val="none" w:sz="0" w:space="0" w:color="auto"/>
                            <w:bottom w:val="none" w:sz="0" w:space="0" w:color="auto"/>
                            <w:right w:val="none" w:sz="0" w:space="0" w:color="auto"/>
                          </w:divBdr>
                          <w:divsChild>
                            <w:div w:id="1164928963">
                              <w:marLeft w:val="0"/>
                              <w:marRight w:val="0"/>
                              <w:marTop w:val="0"/>
                              <w:marBottom w:val="0"/>
                              <w:divBdr>
                                <w:top w:val="none" w:sz="0" w:space="0" w:color="auto"/>
                                <w:left w:val="none" w:sz="0" w:space="0" w:color="auto"/>
                                <w:bottom w:val="none" w:sz="0" w:space="0" w:color="auto"/>
                                <w:right w:val="none" w:sz="0" w:space="0" w:color="auto"/>
                              </w:divBdr>
                              <w:divsChild>
                                <w:div w:id="105513235">
                                  <w:marLeft w:val="0"/>
                                  <w:marRight w:val="0"/>
                                  <w:marTop w:val="0"/>
                                  <w:marBottom w:val="0"/>
                                  <w:divBdr>
                                    <w:top w:val="none" w:sz="0" w:space="0" w:color="auto"/>
                                    <w:left w:val="none" w:sz="0" w:space="0" w:color="auto"/>
                                    <w:bottom w:val="none" w:sz="0" w:space="0" w:color="auto"/>
                                    <w:right w:val="none" w:sz="0" w:space="0" w:color="auto"/>
                                  </w:divBdr>
                                  <w:divsChild>
                                    <w:div w:id="964313923">
                                      <w:marLeft w:val="0"/>
                                      <w:marRight w:val="0"/>
                                      <w:marTop w:val="0"/>
                                      <w:marBottom w:val="0"/>
                                      <w:divBdr>
                                        <w:top w:val="none" w:sz="0" w:space="0" w:color="auto"/>
                                        <w:left w:val="none" w:sz="0" w:space="0" w:color="auto"/>
                                        <w:bottom w:val="none" w:sz="0" w:space="0" w:color="auto"/>
                                        <w:right w:val="none" w:sz="0" w:space="0" w:color="auto"/>
                                      </w:divBdr>
                                      <w:divsChild>
                                        <w:div w:id="43772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83052997">
      <w:bodyDiv w:val="1"/>
      <w:marLeft w:val="0"/>
      <w:marRight w:val="0"/>
      <w:marTop w:val="0"/>
      <w:marBottom w:val="0"/>
      <w:divBdr>
        <w:top w:val="none" w:sz="0" w:space="0" w:color="auto"/>
        <w:left w:val="none" w:sz="0" w:space="0" w:color="auto"/>
        <w:bottom w:val="none" w:sz="0" w:space="0" w:color="auto"/>
        <w:right w:val="none" w:sz="0" w:space="0" w:color="auto"/>
      </w:divBdr>
      <w:divsChild>
        <w:div w:id="1718433325">
          <w:marLeft w:val="0"/>
          <w:marRight w:val="0"/>
          <w:marTop w:val="0"/>
          <w:marBottom w:val="0"/>
          <w:divBdr>
            <w:top w:val="none" w:sz="0" w:space="0" w:color="auto"/>
            <w:left w:val="none" w:sz="0" w:space="0" w:color="auto"/>
            <w:bottom w:val="none" w:sz="0" w:space="0" w:color="auto"/>
            <w:right w:val="none" w:sz="0" w:space="0" w:color="auto"/>
          </w:divBdr>
          <w:divsChild>
            <w:div w:id="386026671">
              <w:marLeft w:val="0"/>
              <w:marRight w:val="0"/>
              <w:marTop w:val="100"/>
              <w:marBottom w:val="100"/>
              <w:divBdr>
                <w:top w:val="none" w:sz="0" w:space="0" w:color="auto"/>
                <w:left w:val="none" w:sz="0" w:space="0" w:color="auto"/>
                <w:bottom w:val="none" w:sz="0" w:space="0" w:color="auto"/>
                <w:right w:val="none" w:sz="0" w:space="0" w:color="auto"/>
              </w:divBdr>
              <w:divsChild>
                <w:div w:id="567690115">
                  <w:marLeft w:val="0"/>
                  <w:marRight w:val="0"/>
                  <w:marTop w:val="0"/>
                  <w:marBottom w:val="0"/>
                  <w:divBdr>
                    <w:top w:val="none" w:sz="0" w:space="0" w:color="auto"/>
                    <w:left w:val="none" w:sz="0" w:space="0" w:color="auto"/>
                    <w:bottom w:val="none" w:sz="0" w:space="0" w:color="auto"/>
                    <w:right w:val="none" w:sz="0" w:space="0" w:color="auto"/>
                  </w:divBdr>
                  <w:divsChild>
                    <w:div w:id="762534509">
                      <w:marLeft w:val="0"/>
                      <w:marRight w:val="0"/>
                      <w:marTop w:val="0"/>
                      <w:marBottom w:val="0"/>
                      <w:divBdr>
                        <w:top w:val="none" w:sz="0" w:space="0" w:color="auto"/>
                        <w:left w:val="none" w:sz="0" w:space="0" w:color="auto"/>
                        <w:bottom w:val="none" w:sz="0" w:space="0" w:color="auto"/>
                        <w:right w:val="none" w:sz="0" w:space="0" w:color="auto"/>
                      </w:divBdr>
                      <w:divsChild>
                        <w:div w:id="1542328259">
                          <w:marLeft w:val="0"/>
                          <w:marRight w:val="0"/>
                          <w:marTop w:val="0"/>
                          <w:marBottom w:val="0"/>
                          <w:divBdr>
                            <w:top w:val="none" w:sz="0" w:space="0" w:color="auto"/>
                            <w:left w:val="none" w:sz="0" w:space="0" w:color="auto"/>
                            <w:bottom w:val="none" w:sz="0" w:space="0" w:color="auto"/>
                            <w:right w:val="none" w:sz="0" w:space="0" w:color="auto"/>
                          </w:divBdr>
                          <w:divsChild>
                            <w:div w:id="1679506855">
                              <w:marLeft w:val="0"/>
                              <w:marRight w:val="0"/>
                              <w:marTop w:val="0"/>
                              <w:marBottom w:val="0"/>
                              <w:divBdr>
                                <w:top w:val="none" w:sz="0" w:space="0" w:color="auto"/>
                                <w:left w:val="none" w:sz="0" w:space="0" w:color="auto"/>
                                <w:bottom w:val="none" w:sz="0" w:space="0" w:color="auto"/>
                                <w:right w:val="none" w:sz="0" w:space="0" w:color="auto"/>
                              </w:divBdr>
                              <w:divsChild>
                                <w:div w:id="1113092613">
                                  <w:marLeft w:val="0"/>
                                  <w:marRight w:val="0"/>
                                  <w:marTop w:val="0"/>
                                  <w:marBottom w:val="0"/>
                                  <w:divBdr>
                                    <w:top w:val="none" w:sz="0" w:space="0" w:color="auto"/>
                                    <w:left w:val="none" w:sz="0" w:space="0" w:color="auto"/>
                                    <w:bottom w:val="none" w:sz="0" w:space="0" w:color="auto"/>
                                    <w:right w:val="none" w:sz="0" w:space="0" w:color="auto"/>
                                  </w:divBdr>
                                  <w:divsChild>
                                    <w:div w:id="115296820">
                                      <w:marLeft w:val="0"/>
                                      <w:marRight w:val="0"/>
                                      <w:marTop w:val="0"/>
                                      <w:marBottom w:val="0"/>
                                      <w:divBdr>
                                        <w:top w:val="none" w:sz="0" w:space="0" w:color="auto"/>
                                        <w:left w:val="none" w:sz="0" w:space="0" w:color="auto"/>
                                        <w:bottom w:val="none" w:sz="0" w:space="0" w:color="auto"/>
                                        <w:right w:val="none" w:sz="0" w:space="0" w:color="auto"/>
                                      </w:divBdr>
                                      <w:divsChild>
                                        <w:div w:id="46458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276022">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145539151">
      <w:bodyDiv w:val="1"/>
      <w:marLeft w:val="0"/>
      <w:marRight w:val="0"/>
      <w:marTop w:val="0"/>
      <w:marBottom w:val="0"/>
      <w:divBdr>
        <w:top w:val="none" w:sz="0" w:space="0" w:color="auto"/>
        <w:left w:val="none" w:sz="0" w:space="0" w:color="auto"/>
        <w:bottom w:val="none" w:sz="0" w:space="0" w:color="auto"/>
        <w:right w:val="none" w:sz="0" w:space="0" w:color="auto"/>
      </w:divBdr>
      <w:divsChild>
        <w:div w:id="1181234580">
          <w:marLeft w:val="0"/>
          <w:marRight w:val="0"/>
          <w:marTop w:val="0"/>
          <w:marBottom w:val="0"/>
          <w:divBdr>
            <w:top w:val="none" w:sz="0" w:space="0" w:color="auto"/>
            <w:left w:val="none" w:sz="0" w:space="0" w:color="auto"/>
            <w:bottom w:val="none" w:sz="0" w:space="0" w:color="auto"/>
            <w:right w:val="none" w:sz="0" w:space="0" w:color="auto"/>
          </w:divBdr>
          <w:divsChild>
            <w:div w:id="1897204992">
              <w:marLeft w:val="0"/>
              <w:marRight w:val="0"/>
              <w:marTop w:val="100"/>
              <w:marBottom w:val="100"/>
              <w:divBdr>
                <w:top w:val="none" w:sz="0" w:space="0" w:color="auto"/>
                <w:left w:val="none" w:sz="0" w:space="0" w:color="auto"/>
                <w:bottom w:val="none" w:sz="0" w:space="0" w:color="auto"/>
                <w:right w:val="none" w:sz="0" w:space="0" w:color="auto"/>
              </w:divBdr>
              <w:divsChild>
                <w:div w:id="152986400">
                  <w:marLeft w:val="0"/>
                  <w:marRight w:val="0"/>
                  <w:marTop w:val="0"/>
                  <w:marBottom w:val="0"/>
                  <w:divBdr>
                    <w:top w:val="none" w:sz="0" w:space="0" w:color="auto"/>
                    <w:left w:val="none" w:sz="0" w:space="0" w:color="auto"/>
                    <w:bottom w:val="none" w:sz="0" w:space="0" w:color="auto"/>
                    <w:right w:val="none" w:sz="0" w:space="0" w:color="auto"/>
                  </w:divBdr>
                  <w:divsChild>
                    <w:div w:id="169176642">
                      <w:marLeft w:val="0"/>
                      <w:marRight w:val="0"/>
                      <w:marTop w:val="0"/>
                      <w:marBottom w:val="0"/>
                      <w:divBdr>
                        <w:top w:val="none" w:sz="0" w:space="0" w:color="auto"/>
                        <w:left w:val="none" w:sz="0" w:space="0" w:color="auto"/>
                        <w:bottom w:val="none" w:sz="0" w:space="0" w:color="auto"/>
                        <w:right w:val="none" w:sz="0" w:space="0" w:color="auto"/>
                      </w:divBdr>
                      <w:divsChild>
                        <w:div w:id="1674647754">
                          <w:marLeft w:val="0"/>
                          <w:marRight w:val="0"/>
                          <w:marTop w:val="0"/>
                          <w:marBottom w:val="0"/>
                          <w:divBdr>
                            <w:top w:val="none" w:sz="0" w:space="0" w:color="auto"/>
                            <w:left w:val="none" w:sz="0" w:space="0" w:color="auto"/>
                            <w:bottom w:val="none" w:sz="0" w:space="0" w:color="auto"/>
                            <w:right w:val="none" w:sz="0" w:space="0" w:color="auto"/>
                          </w:divBdr>
                          <w:divsChild>
                            <w:div w:id="377436106">
                              <w:marLeft w:val="0"/>
                              <w:marRight w:val="0"/>
                              <w:marTop w:val="0"/>
                              <w:marBottom w:val="0"/>
                              <w:divBdr>
                                <w:top w:val="none" w:sz="0" w:space="0" w:color="auto"/>
                                <w:left w:val="none" w:sz="0" w:space="0" w:color="auto"/>
                                <w:bottom w:val="none" w:sz="0" w:space="0" w:color="auto"/>
                                <w:right w:val="none" w:sz="0" w:space="0" w:color="auto"/>
                              </w:divBdr>
                              <w:divsChild>
                                <w:div w:id="769131901">
                                  <w:marLeft w:val="0"/>
                                  <w:marRight w:val="0"/>
                                  <w:marTop w:val="0"/>
                                  <w:marBottom w:val="0"/>
                                  <w:divBdr>
                                    <w:top w:val="none" w:sz="0" w:space="0" w:color="auto"/>
                                    <w:left w:val="none" w:sz="0" w:space="0" w:color="auto"/>
                                    <w:bottom w:val="none" w:sz="0" w:space="0" w:color="auto"/>
                                    <w:right w:val="none" w:sz="0" w:space="0" w:color="auto"/>
                                  </w:divBdr>
                                  <w:divsChild>
                                    <w:div w:id="128941046">
                                      <w:marLeft w:val="0"/>
                                      <w:marRight w:val="0"/>
                                      <w:marTop w:val="0"/>
                                      <w:marBottom w:val="0"/>
                                      <w:divBdr>
                                        <w:top w:val="none" w:sz="0" w:space="0" w:color="auto"/>
                                        <w:left w:val="none" w:sz="0" w:space="0" w:color="auto"/>
                                        <w:bottom w:val="none" w:sz="0" w:space="0" w:color="auto"/>
                                        <w:right w:val="none" w:sz="0" w:space="0" w:color="auto"/>
                                      </w:divBdr>
                                      <w:divsChild>
                                        <w:div w:id="152220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C10E46-210C-409E-9BF1-21547C855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292</Words>
  <Characters>1668</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Občina Škofja Loka</vt:lpstr>
    </vt:vector>
  </TitlesOfParts>
  <Company>ALTUS consulting d.o.o.</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Škofja Loka</dc:title>
  <dc:subject>JN IUrejanje in vzdrževanje javne razsvetljave ter urejanje cestno-prometne signalizacije</dc:subject>
  <dc:creator>Vesna Paljk</dc:creator>
  <cp:lastModifiedBy>Vesna Paljk</cp:lastModifiedBy>
  <cp:revision>3</cp:revision>
  <cp:lastPrinted>2019-11-06T20:03:00Z</cp:lastPrinted>
  <dcterms:created xsi:type="dcterms:W3CDTF">2019-11-07T10:54:00Z</dcterms:created>
  <dcterms:modified xsi:type="dcterms:W3CDTF">2019-11-07T10:54:00Z</dcterms:modified>
</cp:coreProperties>
</file>